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C9" w:rsidRDefault="00A459C9" w:rsidP="00A459C9">
      <w:pPr>
        <w:spacing w:line="440" w:lineRule="exact"/>
        <w:ind w:left="1040" w:hangingChars="400" w:hanging="1040"/>
        <w:jc w:val="left"/>
        <w:rPr>
          <w:rFonts w:asciiTheme="minorEastAsia" w:hAnsiTheme="minorEastAsia" w:cs="Times New Roman"/>
          <w:spacing w:val="-10"/>
          <w:kern w:val="0"/>
          <w:sz w:val="28"/>
          <w:szCs w:val="28"/>
        </w:rPr>
      </w:pPr>
      <w:r>
        <w:rPr>
          <w:rFonts w:asciiTheme="minorEastAsia" w:hAnsiTheme="minorEastAsia" w:cs="Times New Roman" w:hint="eastAsia"/>
          <w:spacing w:val="-10"/>
          <w:kern w:val="0"/>
          <w:sz w:val="28"/>
          <w:szCs w:val="28"/>
        </w:rPr>
        <w:t>附件</w:t>
      </w:r>
      <w:r w:rsidR="00150167">
        <w:rPr>
          <w:rFonts w:asciiTheme="minorEastAsia" w:hAnsiTheme="minorEastAsia" w:cs="Times New Roman" w:hint="eastAsia"/>
          <w:spacing w:val="-10"/>
          <w:kern w:val="0"/>
          <w:sz w:val="28"/>
          <w:szCs w:val="28"/>
        </w:rPr>
        <w:t>一</w:t>
      </w:r>
      <w:r>
        <w:rPr>
          <w:rFonts w:asciiTheme="minorEastAsia" w:hAnsiTheme="minorEastAsia" w:cs="Times New Roman" w:hint="eastAsia"/>
          <w:spacing w:val="-10"/>
          <w:kern w:val="0"/>
          <w:sz w:val="28"/>
          <w:szCs w:val="28"/>
        </w:rPr>
        <w:t>：</w:t>
      </w:r>
    </w:p>
    <w:p w:rsidR="00821A5B" w:rsidRDefault="001B4C6C" w:rsidP="00821A5B">
      <w:pPr>
        <w:spacing w:before="240" w:line="276" w:lineRule="auto"/>
        <w:jc w:val="center"/>
        <w:rPr>
          <w:rFonts w:ascii="宋体" w:eastAsia="宋体" w:hAnsi="宋体"/>
          <w:b/>
          <w:sz w:val="40"/>
          <w:szCs w:val="40"/>
        </w:rPr>
      </w:pPr>
      <w:r>
        <w:rPr>
          <w:rFonts w:ascii="宋体" w:eastAsia="宋体" w:hAnsi="宋体" w:hint="eastAsia"/>
          <w:b/>
          <w:sz w:val="40"/>
          <w:szCs w:val="40"/>
        </w:rPr>
        <w:t>北京大学</w:t>
      </w:r>
      <w:r w:rsidRPr="00605B8D">
        <w:rPr>
          <w:rFonts w:ascii="宋体" w:eastAsia="宋体" w:hAnsi="宋体" w:hint="eastAsia"/>
          <w:b/>
          <w:sz w:val="40"/>
          <w:szCs w:val="40"/>
        </w:rPr>
        <w:t>药学院研究生综合素质测评</w:t>
      </w:r>
      <w:r w:rsidR="00821A5B">
        <w:rPr>
          <w:rFonts w:ascii="宋体" w:eastAsia="宋体" w:hAnsi="宋体" w:hint="eastAsia"/>
          <w:b/>
          <w:sz w:val="40"/>
          <w:szCs w:val="40"/>
        </w:rPr>
        <w:t>体系构建</w:t>
      </w:r>
    </w:p>
    <w:p w:rsidR="00A459C9" w:rsidRPr="00605B8D" w:rsidRDefault="001B4C6C" w:rsidP="00821A5B">
      <w:pPr>
        <w:spacing w:after="240" w:line="276" w:lineRule="auto"/>
        <w:jc w:val="center"/>
        <w:rPr>
          <w:rFonts w:ascii="宋体" w:eastAsia="宋体" w:hAnsi="宋体"/>
          <w:b/>
          <w:sz w:val="24"/>
          <w:szCs w:val="24"/>
        </w:rPr>
      </w:pPr>
      <w:r>
        <w:rPr>
          <w:rFonts w:ascii="宋体" w:eastAsia="宋体" w:hAnsi="宋体" w:hint="eastAsia"/>
          <w:b/>
          <w:sz w:val="40"/>
          <w:szCs w:val="40"/>
        </w:rPr>
        <w:t>成果总结</w:t>
      </w:r>
    </w:p>
    <w:p w:rsidR="00A013BC" w:rsidRPr="0093183B" w:rsidRDefault="00A459C9" w:rsidP="00A013BC">
      <w:pPr>
        <w:spacing w:line="500" w:lineRule="exact"/>
        <w:ind w:firstLineChars="200" w:firstLine="560"/>
        <w:rPr>
          <w:rFonts w:asciiTheme="minorEastAsia" w:hAnsiTheme="minorEastAsia"/>
          <w:sz w:val="28"/>
          <w:szCs w:val="28"/>
        </w:rPr>
      </w:pPr>
      <w:r w:rsidRPr="0093183B">
        <w:rPr>
          <w:rFonts w:asciiTheme="minorEastAsia" w:hAnsiTheme="minorEastAsia" w:hint="eastAsia"/>
          <w:sz w:val="28"/>
          <w:szCs w:val="28"/>
        </w:rPr>
        <w:t>学生</w:t>
      </w:r>
      <w:r w:rsidR="00095BC8" w:rsidRPr="0093183B">
        <w:rPr>
          <w:rFonts w:asciiTheme="minorEastAsia" w:hAnsiTheme="minorEastAsia" w:hint="eastAsia"/>
          <w:sz w:val="28"/>
          <w:szCs w:val="28"/>
        </w:rPr>
        <w:t>综合</w:t>
      </w:r>
      <w:r w:rsidRPr="0093183B">
        <w:rPr>
          <w:rFonts w:asciiTheme="minorEastAsia" w:hAnsiTheme="minorEastAsia" w:hint="eastAsia"/>
          <w:sz w:val="28"/>
          <w:szCs w:val="28"/>
        </w:rPr>
        <w:t>素质测评是学生教育</w:t>
      </w:r>
      <w:r w:rsidR="00095BC8" w:rsidRPr="0093183B">
        <w:rPr>
          <w:rFonts w:asciiTheme="minorEastAsia" w:hAnsiTheme="minorEastAsia" w:hint="eastAsia"/>
          <w:sz w:val="28"/>
          <w:szCs w:val="28"/>
        </w:rPr>
        <w:t>管理</w:t>
      </w:r>
      <w:r w:rsidRPr="0093183B">
        <w:rPr>
          <w:rFonts w:asciiTheme="minorEastAsia" w:hAnsiTheme="minorEastAsia" w:hint="eastAsia"/>
          <w:sz w:val="28"/>
          <w:szCs w:val="28"/>
        </w:rPr>
        <w:t>和</w:t>
      </w:r>
      <w:r w:rsidR="00095BC8" w:rsidRPr="0093183B">
        <w:rPr>
          <w:rFonts w:asciiTheme="minorEastAsia" w:hAnsiTheme="minorEastAsia" w:hint="eastAsia"/>
          <w:sz w:val="28"/>
          <w:szCs w:val="28"/>
        </w:rPr>
        <w:t>培养过程</w:t>
      </w:r>
      <w:r w:rsidRPr="0093183B">
        <w:rPr>
          <w:rFonts w:asciiTheme="minorEastAsia" w:hAnsiTheme="minorEastAsia" w:hint="eastAsia"/>
          <w:sz w:val="28"/>
          <w:szCs w:val="28"/>
        </w:rPr>
        <w:t>中的一项重要内容。通过</w:t>
      </w:r>
      <w:r w:rsidR="00095BC8" w:rsidRPr="0093183B">
        <w:rPr>
          <w:rFonts w:asciiTheme="minorEastAsia" w:hAnsiTheme="minorEastAsia" w:hint="eastAsia"/>
          <w:sz w:val="28"/>
          <w:szCs w:val="28"/>
        </w:rPr>
        <w:t>综合素质</w:t>
      </w:r>
      <w:r w:rsidRPr="0093183B">
        <w:rPr>
          <w:rFonts w:asciiTheme="minorEastAsia" w:hAnsiTheme="minorEastAsia" w:hint="eastAsia"/>
          <w:sz w:val="28"/>
          <w:szCs w:val="28"/>
        </w:rPr>
        <w:t>测评，实现对学生</w:t>
      </w:r>
      <w:r w:rsidR="00095BC8" w:rsidRPr="0093183B">
        <w:rPr>
          <w:rFonts w:asciiTheme="minorEastAsia" w:hAnsiTheme="minorEastAsia" w:hint="eastAsia"/>
          <w:sz w:val="28"/>
          <w:szCs w:val="28"/>
        </w:rPr>
        <w:t>全方位</w:t>
      </w:r>
      <w:r w:rsidRPr="0093183B">
        <w:rPr>
          <w:rFonts w:asciiTheme="minorEastAsia" w:hAnsiTheme="minorEastAsia" w:hint="eastAsia"/>
          <w:sz w:val="28"/>
          <w:szCs w:val="28"/>
        </w:rPr>
        <w:t>做出客观、科学的评价，促使学生总结自己的成长历程，发挥全人教育的导向作用</w:t>
      </w:r>
      <w:r w:rsidR="006F05D2" w:rsidRPr="0093183B">
        <w:rPr>
          <w:rFonts w:asciiTheme="minorEastAsia" w:hAnsiTheme="minorEastAsia" w:hint="eastAsia"/>
          <w:sz w:val="28"/>
          <w:szCs w:val="28"/>
        </w:rPr>
        <w:t>；</w:t>
      </w:r>
      <w:r w:rsidR="00A013BC" w:rsidRPr="0093183B">
        <w:rPr>
          <w:rFonts w:asciiTheme="minorEastAsia" w:hAnsiTheme="minorEastAsia" w:hint="eastAsia"/>
          <w:sz w:val="28"/>
          <w:szCs w:val="28"/>
        </w:rPr>
        <w:t>综合</w:t>
      </w:r>
      <w:r w:rsidRPr="0093183B">
        <w:rPr>
          <w:rFonts w:asciiTheme="minorEastAsia" w:hAnsiTheme="minorEastAsia" w:hint="eastAsia"/>
          <w:sz w:val="28"/>
          <w:szCs w:val="28"/>
        </w:rPr>
        <w:t>素质测评</w:t>
      </w:r>
      <w:r w:rsidR="00A01575" w:rsidRPr="0093183B">
        <w:rPr>
          <w:rFonts w:asciiTheme="minorEastAsia" w:hAnsiTheme="minorEastAsia" w:hint="eastAsia"/>
          <w:sz w:val="28"/>
          <w:szCs w:val="28"/>
        </w:rPr>
        <w:t>也是高校</w:t>
      </w:r>
      <w:r w:rsidR="006F05D2" w:rsidRPr="0093183B">
        <w:rPr>
          <w:rFonts w:asciiTheme="minorEastAsia" w:hAnsiTheme="minorEastAsia" w:hint="eastAsia"/>
          <w:sz w:val="28"/>
          <w:szCs w:val="28"/>
        </w:rPr>
        <w:t>在培养研究生过程中</w:t>
      </w:r>
      <w:r w:rsidR="00A01575" w:rsidRPr="0093183B">
        <w:rPr>
          <w:rFonts w:asciiTheme="minorEastAsia" w:hAnsiTheme="minorEastAsia" w:hint="eastAsia"/>
          <w:sz w:val="28"/>
          <w:szCs w:val="28"/>
        </w:rPr>
        <w:t>实现过程化管理的</w:t>
      </w:r>
      <w:r w:rsidR="006F05D2" w:rsidRPr="0093183B">
        <w:rPr>
          <w:rFonts w:asciiTheme="minorEastAsia" w:hAnsiTheme="minorEastAsia" w:hint="eastAsia"/>
          <w:sz w:val="28"/>
          <w:szCs w:val="28"/>
        </w:rPr>
        <w:t>一</w:t>
      </w:r>
      <w:r w:rsidR="00095BC8" w:rsidRPr="0093183B">
        <w:rPr>
          <w:rFonts w:asciiTheme="minorEastAsia" w:hAnsiTheme="minorEastAsia" w:hint="eastAsia"/>
          <w:sz w:val="28"/>
          <w:szCs w:val="28"/>
        </w:rPr>
        <w:t>项</w:t>
      </w:r>
      <w:r w:rsidR="006F05D2" w:rsidRPr="0093183B">
        <w:rPr>
          <w:rFonts w:asciiTheme="minorEastAsia" w:hAnsiTheme="minorEastAsia" w:hint="eastAsia"/>
          <w:sz w:val="28"/>
          <w:szCs w:val="28"/>
        </w:rPr>
        <w:t>重要措施</w:t>
      </w:r>
      <w:r w:rsidRPr="0093183B">
        <w:rPr>
          <w:rFonts w:asciiTheme="minorEastAsia" w:hAnsiTheme="minorEastAsia" w:hint="eastAsia"/>
          <w:sz w:val="28"/>
          <w:szCs w:val="28"/>
        </w:rPr>
        <w:t>。</w:t>
      </w:r>
      <w:r w:rsidR="00A013BC" w:rsidRPr="0093183B">
        <w:rPr>
          <w:rFonts w:asciiTheme="minorEastAsia" w:hAnsiTheme="minorEastAsia" w:hint="eastAsia"/>
          <w:sz w:val="28"/>
          <w:szCs w:val="28"/>
        </w:rPr>
        <w:t>因此</w:t>
      </w:r>
      <w:r w:rsidR="006F05D2" w:rsidRPr="0093183B">
        <w:rPr>
          <w:rFonts w:asciiTheme="minorEastAsia" w:hAnsiTheme="minorEastAsia" w:hint="eastAsia"/>
          <w:sz w:val="28"/>
          <w:szCs w:val="28"/>
        </w:rPr>
        <w:t>研究制</w:t>
      </w:r>
      <w:r w:rsidR="00A013BC" w:rsidRPr="0093183B">
        <w:rPr>
          <w:rFonts w:asciiTheme="minorEastAsia" w:hAnsiTheme="minorEastAsia" w:hint="eastAsia"/>
          <w:sz w:val="28"/>
          <w:szCs w:val="28"/>
        </w:rPr>
        <w:t>订</w:t>
      </w:r>
      <w:r w:rsidR="006F05D2" w:rsidRPr="0093183B">
        <w:rPr>
          <w:rFonts w:asciiTheme="minorEastAsia" w:hAnsiTheme="minorEastAsia" w:hint="eastAsia"/>
          <w:sz w:val="28"/>
          <w:szCs w:val="28"/>
        </w:rPr>
        <w:t>一套科学、</w:t>
      </w:r>
      <w:r w:rsidR="00A013BC" w:rsidRPr="0093183B">
        <w:rPr>
          <w:rFonts w:asciiTheme="minorEastAsia" w:hAnsiTheme="minorEastAsia" w:hint="eastAsia"/>
          <w:sz w:val="28"/>
          <w:szCs w:val="28"/>
        </w:rPr>
        <w:t>有效、</w:t>
      </w:r>
      <w:r w:rsidR="006F05D2" w:rsidRPr="0093183B">
        <w:rPr>
          <w:rFonts w:asciiTheme="minorEastAsia" w:hAnsiTheme="minorEastAsia" w:hint="eastAsia"/>
          <w:sz w:val="28"/>
          <w:szCs w:val="28"/>
        </w:rPr>
        <w:t>客观、符合专业特色的</w:t>
      </w:r>
      <w:r w:rsidR="00A013BC" w:rsidRPr="0093183B">
        <w:rPr>
          <w:rFonts w:asciiTheme="minorEastAsia" w:hAnsiTheme="minorEastAsia" w:hint="eastAsia"/>
          <w:sz w:val="28"/>
          <w:szCs w:val="28"/>
        </w:rPr>
        <w:t>综合</w:t>
      </w:r>
      <w:r w:rsidR="006F05D2" w:rsidRPr="0093183B">
        <w:rPr>
          <w:rFonts w:asciiTheme="minorEastAsia" w:hAnsiTheme="minorEastAsia" w:hint="eastAsia"/>
          <w:sz w:val="28"/>
          <w:szCs w:val="28"/>
        </w:rPr>
        <w:t>素质测评指标体</w:t>
      </w:r>
      <w:r w:rsidR="00095BC8" w:rsidRPr="0093183B">
        <w:rPr>
          <w:rFonts w:asciiTheme="minorEastAsia" w:hAnsiTheme="minorEastAsia" w:hint="eastAsia"/>
          <w:sz w:val="28"/>
          <w:szCs w:val="28"/>
        </w:rPr>
        <w:t>系</w:t>
      </w:r>
      <w:r w:rsidR="006F05D2" w:rsidRPr="0093183B">
        <w:rPr>
          <w:rFonts w:asciiTheme="minorEastAsia" w:hAnsiTheme="minorEastAsia" w:hint="eastAsia"/>
          <w:sz w:val="28"/>
          <w:szCs w:val="28"/>
        </w:rPr>
        <w:t>非常</w:t>
      </w:r>
      <w:r w:rsidRPr="0093183B">
        <w:rPr>
          <w:rFonts w:asciiTheme="minorEastAsia" w:hAnsiTheme="minorEastAsia" w:hint="eastAsia"/>
          <w:sz w:val="28"/>
          <w:szCs w:val="28"/>
        </w:rPr>
        <w:t>重要。</w:t>
      </w:r>
    </w:p>
    <w:p w:rsidR="00A013BC" w:rsidRPr="0093183B" w:rsidRDefault="00A013BC" w:rsidP="00A013BC">
      <w:pPr>
        <w:spacing w:line="500" w:lineRule="exact"/>
        <w:ind w:firstLineChars="200" w:firstLine="560"/>
        <w:rPr>
          <w:rFonts w:asciiTheme="minorEastAsia" w:hAnsiTheme="minorEastAsia"/>
          <w:sz w:val="28"/>
          <w:szCs w:val="28"/>
        </w:rPr>
      </w:pPr>
      <w:r w:rsidRPr="0093183B">
        <w:rPr>
          <w:rFonts w:asciiTheme="minorEastAsia" w:hAnsiTheme="minorEastAsia" w:hint="eastAsia"/>
          <w:sz w:val="28"/>
          <w:szCs w:val="28"/>
        </w:rPr>
        <w:t>北京大学药学院研究生综合素质测评体系的制订和应用，是基于北京大学2014年度学生工作系统重点支持课题“药学院研究生综合素质测评研究”（BDSZ2014021001）而完成的。</w:t>
      </w:r>
    </w:p>
    <w:p w:rsidR="00965783" w:rsidRPr="003C577F" w:rsidRDefault="001B4C6C" w:rsidP="003C577F">
      <w:pPr>
        <w:spacing w:line="500" w:lineRule="exact"/>
        <w:ind w:firstLineChars="200" w:firstLine="560"/>
        <w:rPr>
          <w:rFonts w:ascii="宋体" w:eastAsia="宋体" w:hAnsi="宋体"/>
          <w:sz w:val="28"/>
          <w:szCs w:val="28"/>
        </w:rPr>
      </w:pPr>
      <w:r w:rsidRPr="0093183B">
        <w:rPr>
          <w:rFonts w:asciiTheme="minorEastAsia" w:hAnsiTheme="minorEastAsia" w:hint="eastAsia"/>
          <w:sz w:val="28"/>
          <w:szCs w:val="28"/>
        </w:rPr>
        <w:t>该成果是</w:t>
      </w:r>
      <w:r w:rsidR="006F05D2" w:rsidRPr="0093183B">
        <w:rPr>
          <w:rFonts w:asciiTheme="minorEastAsia" w:hAnsiTheme="minorEastAsia" w:hint="eastAsia"/>
          <w:sz w:val="28"/>
          <w:szCs w:val="28"/>
        </w:rPr>
        <w:t>经过严谨的调查研究并经实践应用修订检验而成的。</w:t>
      </w:r>
      <w:r w:rsidR="00A459C9" w:rsidRPr="0093183B">
        <w:rPr>
          <w:rFonts w:asciiTheme="minorEastAsia" w:hAnsiTheme="minorEastAsia" w:hint="eastAsia"/>
          <w:sz w:val="28"/>
          <w:szCs w:val="28"/>
        </w:rPr>
        <w:t>通过文献研究</w:t>
      </w:r>
      <w:r w:rsidR="006F05D2" w:rsidRPr="0093183B">
        <w:rPr>
          <w:rFonts w:asciiTheme="minorEastAsia" w:hAnsiTheme="minorEastAsia" w:hint="eastAsia"/>
          <w:sz w:val="28"/>
          <w:szCs w:val="28"/>
        </w:rPr>
        <w:t>及多角度</w:t>
      </w:r>
      <w:r w:rsidR="00A459C9" w:rsidRPr="0093183B">
        <w:rPr>
          <w:rFonts w:asciiTheme="minorEastAsia" w:hAnsiTheme="minorEastAsia" w:hint="eastAsia"/>
          <w:sz w:val="28"/>
          <w:szCs w:val="28"/>
        </w:rPr>
        <w:t>相关者访谈，探讨了药学院研究生综合素质的内涵和外延、构建了“研究生综合素质”指标体系，分析了我院研究生综合素质测评实践的现状</w:t>
      </w:r>
      <w:r w:rsidR="00A013BC" w:rsidRPr="0093183B">
        <w:rPr>
          <w:rFonts w:asciiTheme="minorEastAsia" w:hAnsiTheme="minorEastAsia" w:hint="eastAsia"/>
          <w:sz w:val="28"/>
          <w:szCs w:val="28"/>
        </w:rPr>
        <w:t>，</w:t>
      </w:r>
      <w:r w:rsidR="00A459C9" w:rsidRPr="0093183B">
        <w:rPr>
          <w:rFonts w:asciiTheme="minorEastAsia" w:hAnsiTheme="minorEastAsia" w:hint="eastAsia"/>
          <w:sz w:val="28"/>
          <w:szCs w:val="28"/>
        </w:rPr>
        <w:t>并访谈了</w:t>
      </w:r>
      <w:r w:rsidR="006F05D2" w:rsidRPr="0093183B">
        <w:rPr>
          <w:rFonts w:asciiTheme="minorEastAsia" w:hAnsiTheme="minorEastAsia" w:hint="eastAsia"/>
          <w:sz w:val="28"/>
          <w:szCs w:val="28"/>
        </w:rPr>
        <w:t>相关</w:t>
      </w:r>
      <w:r w:rsidR="00A459C9" w:rsidRPr="0093183B">
        <w:rPr>
          <w:rFonts w:asciiTheme="minorEastAsia" w:hAnsiTheme="minorEastAsia" w:hint="eastAsia"/>
          <w:sz w:val="28"/>
          <w:szCs w:val="28"/>
        </w:rPr>
        <w:t>院系的</w:t>
      </w:r>
      <w:r w:rsidR="006F05D2" w:rsidRPr="0093183B">
        <w:rPr>
          <w:rFonts w:asciiTheme="minorEastAsia" w:hAnsiTheme="minorEastAsia" w:hint="eastAsia"/>
          <w:sz w:val="28"/>
          <w:szCs w:val="28"/>
        </w:rPr>
        <w:t>同行，</w:t>
      </w:r>
      <w:r w:rsidR="00A459C9" w:rsidRPr="0093183B">
        <w:rPr>
          <w:rFonts w:asciiTheme="minorEastAsia" w:hAnsiTheme="minorEastAsia" w:hint="eastAsia"/>
          <w:sz w:val="28"/>
          <w:szCs w:val="28"/>
        </w:rPr>
        <w:t>系统梳理了研究生</w:t>
      </w:r>
      <w:r w:rsidR="00A013BC" w:rsidRPr="0093183B">
        <w:rPr>
          <w:rFonts w:asciiTheme="minorEastAsia" w:hAnsiTheme="minorEastAsia" w:hint="eastAsia"/>
          <w:sz w:val="28"/>
          <w:szCs w:val="28"/>
        </w:rPr>
        <w:t>综合</w:t>
      </w:r>
      <w:r w:rsidR="00A459C9" w:rsidRPr="0093183B">
        <w:rPr>
          <w:rFonts w:asciiTheme="minorEastAsia" w:hAnsiTheme="minorEastAsia" w:hint="eastAsia"/>
          <w:sz w:val="28"/>
          <w:szCs w:val="28"/>
        </w:rPr>
        <w:t>素质测评的指标体系、组织方式、评审流程、结果应用、奖助学金设立等方面的经验和特色。在此基础上，</w:t>
      </w:r>
      <w:r w:rsidR="00965783" w:rsidRPr="0093183B">
        <w:rPr>
          <w:rFonts w:asciiTheme="minorEastAsia" w:hAnsiTheme="minorEastAsia" w:hint="eastAsia"/>
          <w:sz w:val="28"/>
          <w:szCs w:val="28"/>
        </w:rPr>
        <w:t>制</w:t>
      </w:r>
      <w:r w:rsidR="00A013BC" w:rsidRPr="0093183B">
        <w:rPr>
          <w:rFonts w:asciiTheme="minorEastAsia" w:hAnsiTheme="minorEastAsia" w:hint="eastAsia"/>
          <w:sz w:val="28"/>
          <w:szCs w:val="28"/>
        </w:rPr>
        <w:t>订</w:t>
      </w:r>
      <w:r w:rsidR="00A459C9" w:rsidRPr="0093183B">
        <w:rPr>
          <w:rFonts w:asciiTheme="minorEastAsia" w:hAnsiTheme="minorEastAsia" w:hint="eastAsia"/>
          <w:sz w:val="28"/>
          <w:szCs w:val="28"/>
        </w:rPr>
        <w:t>一套适合药学院自身特点的研究生</w:t>
      </w:r>
      <w:r w:rsidR="00A013BC" w:rsidRPr="0093183B">
        <w:rPr>
          <w:rFonts w:asciiTheme="minorEastAsia" w:hAnsiTheme="minorEastAsia" w:hint="eastAsia"/>
          <w:sz w:val="28"/>
          <w:szCs w:val="28"/>
        </w:rPr>
        <w:t>综合</w:t>
      </w:r>
      <w:r w:rsidR="00A459C9" w:rsidRPr="0093183B">
        <w:rPr>
          <w:rFonts w:asciiTheme="minorEastAsia" w:hAnsiTheme="minorEastAsia" w:hint="eastAsia"/>
          <w:sz w:val="28"/>
          <w:szCs w:val="28"/>
        </w:rPr>
        <w:t>素质测评及奖学金评价体系，内容包括《药学院研究生综合素质测评指标体系》、《药学院研究生综合素质测评实施细则》、《药学院学生创新能力测评加分规则 》等工作</w:t>
      </w:r>
      <w:r w:rsidR="00A013BC" w:rsidRPr="0093183B">
        <w:rPr>
          <w:rFonts w:asciiTheme="minorEastAsia" w:hAnsiTheme="minorEastAsia" w:hint="eastAsia"/>
          <w:sz w:val="28"/>
          <w:szCs w:val="28"/>
        </w:rPr>
        <w:t>文件</w:t>
      </w:r>
      <w:r w:rsidR="00033987" w:rsidRPr="0093183B">
        <w:rPr>
          <w:rFonts w:asciiTheme="minorEastAsia" w:hAnsiTheme="minorEastAsia" w:hint="eastAsia"/>
          <w:sz w:val="28"/>
          <w:szCs w:val="28"/>
        </w:rPr>
        <w:t>，并于2014年试用、2015—2017年连续三年正式推广使用</w:t>
      </w:r>
      <w:r w:rsidR="00A459C9" w:rsidRPr="0093183B">
        <w:rPr>
          <w:rFonts w:asciiTheme="minorEastAsia" w:hAnsiTheme="minorEastAsia" w:hint="eastAsia"/>
          <w:sz w:val="28"/>
          <w:szCs w:val="28"/>
        </w:rPr>
        <w:t>。</w:t>
      </w:r>
    </w:p>
    <w:p w:rsidR="001B4C6C" w:rsidRPr="006B7E20" w:rsidRDefault="00631353" w:rsidP="00C045A5">
      <w:pPr>
        <w:spacing w:before="240" w:line="500" w:lineRule="exact"/>
        <w:ind w:firstLineChars="200" w:firstLine="602"/>
        <w:rPr>
          <w:rFonts w:ascii="宋体" w:eastAsia="宋体" w:hAnsi="宋体"/>
          <w:b/>
          <w:bCs/>
          <w:sz w:val="30"/>
          <w:szCs w:val="30"/>
        </w:rPr>
      </w:pPr>
      <w:bookmarkStart w:id="0" w:name="_Toc397085915"/>
      <w:r w:rsidRPr="006B7E20">
        <w:rPr>
          <w:rFonts w:ascii="宋体" w:eastAsia="宋体" w:hAnsi="宋体" w:hint="eastAsia"/>
          <w:b/>
          <w:bCs/>
          <w:sz w:val="30"/>
          <w:szCs w:val="30"/>
        </w:rPr>
        <w:t>一、</w:t>
      </w:r>
      <w:r w:rsidR="001B4C6C" w:rsidRPr="006B7E20">
        <w:rPr>
          <w:rFonts w:ascii="宋体" w:eastAsia="宋体" w:hAnsi="宋体" w:hint="eastAsia"/>
          <w:b/>
          <w:bCs/>
          <w:sz w:val="30"/>
          <w:szCs w:val="30"/>
        </w:rPr>
        <w:t>课题研究的主要内容和方法</w:t>
      </w:r>
    </w:p>
    <w:p w:rsidR="00EB3F54" w:rsidRPr="0093183B" w:rsidRDefault="00E96B7A" w:rsidP="003C577F">
      <w:pPr>
        <w:spacing w:line="500" w:lineRule="exact"/>
        <w:ind w:firstLineChars="200" w:firstLine="560"/>
        <w:rPr>
          <w:rFonts w:asciiTheme="minorEastAsia" w:hAnsiTheme="minorEastAsia"/>
          <w:sz w:val="28"/>
          <w:szCs w:val="28"/>
        </w:rPr>
      </w:pPr>
      <w:r w:rsidRPr="0093183B">
        <w:rPr>
          <w:rFonts w:asciiTheme="minorEastAsia" w:hAnsiTheme="minorEastAsia" w:hint="eastAsia"/>
          <w:sz w:val="28"/>
          <w:szCs w:val="28"/>
        </w:rPr>
        <w:t>课题组为了构建一套</w:t>
      </w:r>
      <w:r w:rsidR="00EB3F54" w:rsidRPr="0093183B">
        <w:rPr>
          <w:rFonts w:asciiTheme="minorEastAsia" w:hAnsiTheme="minorEastAsia" w:hint="eastAsia"/>
          <w:sz w:val="28"/>
          <w:szCs w:val="28"/>
        </w:rPr>
        <w:t>科学有效并具有专业特色的研究生综合素质测评体系，重点从以下</w:t>
      </w:r>
      <w:r w:rsidR="00A013BC" w:rsidRPr="0093183B">
        <w:rPr>
          <w:rFonts w:asciiTheme="minorEastAsia" w:hAnsiTheme="minorEastAsia" w:hint="eastAsia"/>
          <w:sz w:val="28"/>
          <w:szCs w:val="28"/>
        </w:rPr>
        <w:t>6方面</w:t>
      </w:r>
      <w:r w:rsidR="00EB3F54" w:rsidRPr="0093183B">
        <w:rPr>
          <w:rFonts w:asciiTheme="minorEastAsia" w:hAnsiTheme="minorEastAsia" w:hint="eastAsia"/>
          <w:sz w:val="28"/>
          <w:szCs w:val="28"/>
        </w:rPr>
        <w:t>开展工作：</w:t>
      </w:r>
      <w:r w:rsidR="001B4C6C" w:rsidRPr="0093183B">
        <w:rPr>
          <w:rFonts w:asciiTheme="minorEastAsia" w:hAnsiTheme="minorEastAsia" w:hint="eastAsia"/>
          <w:sz w:val="28"/>
          <w:szCs w:val="28"/>
        </w:rPr>
        <w:t xml:space="preserve">1 </w:t>
      </w:r>
      <w:r w:rsidR="00EB3F54" w:rsidRPr="0093183B">
        <w:rPr>
          <w:rFonts w:asciiTheme="minorEastAsia" w:hAnsiTheme="minorEastAsia" w:hint="eastAsia"/>
          <w:sz w:val="28"/>
          <w:szCs w:val="28"/>
        </w:rPr>
        <w:t>调研北京大学</w:t>
      </w:r>
      <w:r w:rsidR="001B4C6C" w:rsidRPr="0093183B">
        <w:rPr>
          <w:rFonts w:asciiTheme="minorEastAsia" w:hAnsiTheme="minorEastAsia" w:hint="eastAsia"/>
          <w:sz w:val="28"/>
          <w:szCs w:val="28"/>
        </w:rPr>
        <w:t>各学院</w:t>
      </w:r>
      <w:r w:rsidR="00A013BC" w:rsidRPr="0093183B">
        <w:rPr>
          <w:rFonts w:asciiTheme="minorEastAsia" w:hAnsiTheme="minorEastAsia" w:hint="eastAsia"/>
          <w:sz w:val="28"/>
          <w:szCs w:val="28"/>
        </w:rPr>
        <w:t>及专业相关院校</w:t>
      </w:r>
      <w:r w:rsidR="001B4C6C" w:rsidRPr="0093183B">
        <w:rPr>
          <w:rFonts w:asciiTheme="minorEastAsia" w:hAnsiTheme="minorEastAsia" w:hint="eastAsia"/>
          <w:sz w:val="28"/>
          <w:szCs w:val="28"/>
        </w:rPr>
        <w:t>综合素质测评及奖励奖学金评选特点</w:t>
      </w:r>
      <w:r w:rsidR="00EB3F54" w:rsidRPr="0093183B">
        <w:rPr>
          <w:rFonts w:asciiTheme="minorEastAsia" w:hAnsiTheme="minorEastAsia" w:hint="eastAsia"/>
          <w:sz w:val="28"/>
          <w:szCs w:val="28"/>
        </w:rPr>
        <w:t>，</w:t>
      </w:r>
      <w:r w:rsidR="001B4C6C" w:rsidRPr="0093183B">
        <w:rPr>
          <w:rFonts w:asciiTheme="minorEastAsia" w:hAnsiTheme="minorEastAsia" w:hint="eastAsia"/>
          <w:sz w:val="28"/>
          <w:szCs w:val="28"/>
        </w:rPr>
        <w:t xml:space="preserve">2 </w:t>
      </w:r>
      <w:r w:rsidR="00EB3F54" w:rsidRPr="0093183B">
        <w:rPr>
          <w:rFonts w:asciiTheme="minorEastAsia" w:hAnsiTheme="minorEastAsia" w:hint="eastAsia"/>
          <w:sz w:val="28"/>
          <w:szCs w:val="28"/>
        </w:rPr>
        <w:t>了解</w:t>
      </w:r>
      <w:r w:rsidR="001B4C6C" w:rsidRPr="0093183B">
        <w:rPr>
          <w:rFonts w:asciiTheme="minorEastAsia" w:hAnsiTheme="minorEastAsia" w:hint="eastAsia"/>
          <w:sz w:val="28"/>
          <w:szCs w:val="28"/>
        </w:rPr>
        <w:t>药学院研</w:t>
      </w:r>
      <w:r w:rsidR="001B4C6C" w:rsidRPr="0093183B">
        <w:rPr>
          <w:rFonts w:asciiTheme="minorEastAsia" w:hAnsiTheme="minorEastAsia" w:hint="eastAsia"/>
          <w:sz w:val="28"/>
          <w:szCs w:val="28"/>
        </w:rPr>
        <w:lastRenderedPageBreak/>
        <w:t>究生综合素质测评及奖励奖学金评定现状</w:t>
      </w:r>
      <w:r w:rsidR="00EB3F54" w:rsidRPr="0093183B">
        <w:rPr>
          <w:rFonts w:asciiTheme="minorEastAsia" w:hAnsiTheme="minorEastAsia" w:hint="eastAsia"/>
          <w:sz w:val="28"/>
          <w:szCs w:val="28"/>
        </w:rPr>
        <w:t>，</w:t>
      </w:r>
      <w:r w:rsidR="001B4C6C" w:rsidRPr="0093183B">
        <w:rPr>
          <w:rFonts w:asciiTheme="minorEastAsia" w:hAnsiTheme="minorEastAsia" w:hint="eastAsia"/>
          <w:sz w:val="28"/>
          <w:szCs w:val="28"/>
        </w:rPr>
        <w:t>3 探讨药学研究生综合素质的内涵</w:t>
      </w:r>
      <w:r w:rsidR="00EB3F54" w:rsidRPr="0093183B">
        <w:rPr>
          <w:rFonts w:asciiTheme="minorEastAsia" w:hAnsiTheme="minorEastAsia" w:hint="eastAsia"/>
          <w:sz w:val="28"/>
          <w:szCs w:val="28"/>
        </w:rPr>
        <w:t>，</w:t>
      </w:r>
      <w:r w:rsidR="001B4C6C" w:rsidRPr="0093183B">
        <w:rPr>
          <w:rFonts w:asciiTheme="minorEastAsia" w:hAnsiTheme="minorEastAsia" w:hint="eastAsia"/>
          <w:sz w:val="28"/>
          <w:szCs w:val="28"/>
        </w:rPr>
        <w:t>4 构建药学研究生综合素质指标体系</w:t>
      </w:r>
      <w:r w:rsidR="00EB3F54" w:rsidRPr="0093183B">
        <w:rPr>
          <w:rFonts w:asciiTheme="minorEastAsia" w:hAnsiTheme="minorEastAsia" w:hint="eastAsia"/>
          <w:sz w:val="28"/>
          <w:szCs w:val="28"/>
        </w:rPr>
        <w:t>，</w:t>
      </w:r>
      <w:r w:rsidR="001B4C6C" w:rsidRPr="0093183B">
        <w:rPr>
          <w:rFonts w:asciiTheme="minorEastAsia" w:hAnsiTheme="minorEastAsia" w:hint="eastAsia"/>
          <w:sz w:val="28"/>
          <w:szCs w:val="28"/>
        </w:rPr>
        <w:t xml:space="preserve">5 </w:t>
      </w:r>
      <w:r w:rsidR="00EB3F54" w:rsidRPr="0093183B">
        <w:rPr>
          <w:rFonts w:asciiTheme="minorEastAsia" w:hAnsiTheme="minorEastAsia" w:hint="eastAsia"/>
          <w:sz w:val="28"/>
          <w:szCs w:val="28"/>
        </w:rPr>
        <w:t>制订</w:t>
      </w:r>
      <w:r w:rsidR="001B4C6C" w:rsidRPr="0093183B">
        <w:rPr>
          <w:rFonts w:asciiTheme="minorEastAsia" w:hAnsiTheme="minorEastAsia" w:hint="eastAsia"/>
          <w:sz w:val="28"/>
          <w:szCs w:val="28"/>
        </w:rPr>
        <w:t>药学院研究生综合素质测评的机构与程序</w:t>
      </w:r>
      <w:r w:rsidR="00EB3F54" w:rsidRPr="0093183B">
        <w:rPr>
          <w:rFonts w:asciiTheme="minorEastAsia" w:hAnsiTheme="minorEastAsia" w:hint="eastAsia"/>
          <w:sz w:val="28"/>
          <w:szCs w:val="28"/>
        </w:rPr>
        <w:t>，</w:t>
      </w:r>
      <w:r w:rsidR="001B4C6C" w:rsidRPr="0093183B">
        <w:rPr>
          <w:rFonts w:asciiTheme="minorEastAsia" w:hAnsiTheme="minorEastAsia" w:hint="eastAsia"/>
          <w:sz w:val="28"/>
          <w:szCs w:val="28"/>
        </w:rPr>
        <w:t xml:space="preserve">6 </w:t>
      </w:r>
      <w:r w:rsidR="00EB3F54" w:rsidRPr="0093183B">
        <w:rPr>
          <w:rFonts w:asciiTheme="minorEastAsia" w:hAnsiTheme="minorEastAsia" w:hint="eastAsia"/>
          <w:sz w:val="28"/>
          <w:szCs w:val="28"/>
        </w:rPr>
        <w:t>促进</w:t>
      </w:r>
      <w:r w:rsidR="001B4C6C" w:rsidRPr="0093183B">
        <w:rPr>
          <w:rFonts w:asciiTheme="minorEastAsia" w:hAnsiTheme="minorEastAsia" w:hint="eastAsia"/>
          <w:sz w:val="28"/>
          <w:szCs w:val="28"/>
        </w:rPr>
        <w:t>综合素质测评结果在奖励奖学金评定中的应用</w:t>
      </w:r>
      <w:r w:rsidR="00EB3F54" w:rsidRPr="0093183B">
        <w:rPr>
          <w:rFonts w:asciiTheme="minorEastAsia" w:hAnsiTheme="minorEastAsia" w:hint="eastAsia"/>
          <w:sz w:val="28"/>
          <w:szCs w:val="28"/>
        </w:rPr>
        <w:t>。</w:t>
      </w:r>
    </w:p>
    <w:p w:rsidR="00DF1A51" w:rsidRPr="0093183B" w:rsidRDefault="00930BBE" w:rsidP="003C577F">
      <w:pPr>
        <w:spacing w:line="500" w:lineRule="exact"/>
        <w:ind w:firstLineChars="200" w:firstLine="560"/>
        <w:rPr>
          <w:rFonts w:asciiTheme="minorEastAsia" w:hAnsiTheme="minorEastAsia"/>
          <w:sz w:val="28"/>
          <w:szCs w:val="28"/>
        </w:rPr>
      </w:pPr>
      <w:r w:rsidRPr="0093183B">
        <w:rPr>
          <w:rFonts w:asciiTheme="minorEastAsia" w:hAnsiTheme="minorEastAsia" w:hint="eastAsia"/>
          <w:sz w:val="28"/>
          <w:szCs w:val="28"/>
        </w:rPr>
        <w:t>研究</w:t>
      </w:r>
      <w:r w:rsidR="00EB3F54" w:rsidRPr="0093183B">
        <w:rPr>
          <w:rFonts w:asciiTheme="minorEastAsia" w:hAnsiTheme="minorEastAsia" w:hint="eastAsia"/>
          <w:sz w:val="28"/>
          <w:szCs w:val="28"/>
        </w:rPr>
        <w:t>主要采用的方法有</w:t>
      </w:r>
      <w:r w:rsidR="001B4C6C" w:rsidRPr="0093183B">
        <w:rPr>
          <w:rFonts w:asciiTheme="minorEastAsia" w:hAnsiTheme="minorEastAsia" w:hint="eastAsia"/>
          <w:sz w:val="28"/>
          <w:szCs w:val="28"/>
        </w:rPr>
        <w:t>文献法</w:t>
      </w:r>
      <w:r w:rsidR="00EB3F54" w:rsidRPr="0093183B">
        <w:rPr>
          <w:rFonts w:asciiTheme="minorEastAsia" w:hAnsiTheme="minorEastAsia" w:hint="eastAsia"/>
          <w:sz w:val="28"/>
          <w:szCs w:val="28"/>
        </w:rPr>
        <w:t>、</w:t>
      </w:r>
      <w:r w:rsidR="001B4C6C" w:rsidRPr="0093183B">
        <w:rPr>
          <w:rFonts w:asciiTheme="minorEastAsia" w:hAnsiTheme="minorEastAsia" w:hint="eastAsia"/>
          <w:sz w:val="28"/>
          <w:szCs w:val="28"/>
        </w:rPr>
        <w:t>文本分析法</w:t>
      </w:r>
      <w:r w:rsidR="00EB3F54" w:rsidRPr="0093183B">
        <w:rPr>
          <w:rFonts w:asciiTheme="minorEastAsia" w:hAnsiTheme="minorEastAsia" w:hint="eastAsia"/>
          <w:sz w:val="28"/>
          <w:szCs w:val="28"/>
        </w:rPr>
        <w:t>、</w:t>
      </w:r>
      <w:r w:rsidR="001B4C6C" w:rsidRPr="0093183B">
        <w:rPr>
          <w:rFonts w:asciiTheme="minorEastAsia" w:hAnsiTheme="minorEastAsia" w:hint="eastAsia"/>
          <w:sz w:val="28"/>
          <w:szCs w:val="28"/>
        </w:rPr>
        <w:t>专家访谈法</w:t>
      </w:r>
      <w:r w:rsidR="00EB3F54" w:rsidRPr="0093183B">
        <w:rPr>
          <w:rFonts w:asciiTheme="minorEastAsia" w:hAnsiTheme="minorEastAsia" w:hint="eastAsia"/>
          <w:sz w:val="28"/>
          <w:szCs w:val="28"/>
        </w:rPr>
        <w:t>和调查问卷法</w:t>
      </w:r>
      <w:r w:rsidR="006B7E20" w:rsidRPr="0093183B">
        <w:rPr>
          <w:rFonts w:asciiTheme="minorEastAsia" w:hAnsiTheme="minorEastAsia" w:hint="eastAsia"/>
          <w:sz w:val="28"/>
          <w:szCs w:val="28"/>
        </w:rPr>
        <w:t>。</w:t>
      </w:r>
      <w:r w:rsidR="00AA6C1A" w:rsidRPr="0093183B">
        <w:rPr>
          <w:rFonts w:asciiTheme="minorEastAsia" w:hAnsiTheme="minorEastAsia" w:hint="eastAsia"/>
          <w:sz w:val="28"/>
          <w:szCs w:val="28"/>
        </w:rPr>
        <w:t>在文献查阅和文本分析的基础上，</w:t>
      </w:r>
      <w:r w:rsidR="00DF1A51" w:rsidRPr="0093183B">
        <w:rPr>
          <w:rFonts w:asciiTheme="minorEastAsia" w:hAnsiTheme="minorEastAsia" w:hint="eastAsia"/>
          <w:sz w:val="28"/>
          <w:szCs w:val="28"/>
        </w:rPr>
        <w:t>针对药学院研究生综合素质测评及奖励奖学金评选过程中</w:t>
      </w:r>
      <w:r w:rsidRPr="0093183B">
        <w:rPr>
          <w:rFonts w:asciiTheme="minorEastAsia" w:hAnsiTheme="minorEastAsia" w:hint="eastAsia"/>
          <w:sz w:val="28"/>
          <w:szCs w:val="28"/>
        </w:rPr>
        <w:t>存在</w:t>
      </w:r>
      <w:r w:rsidR="00DF1A51" w:rsidRPr="0093183B">
        <w:rPr>
          <w:rFonts w:asciiTheme="minorEastAsia" w:hAnsiTheme="minorEastAsia" w:hint="eastAsia"/>
          <w:sz w:val="28"/>
          <w:szCs w:val="28"/>
        </w:rPr>
        <w:t>的一些问题，</w:t>
      </w:r>
      <w:r w:rsidR="003D2B23" w:rsidRPr="0093183B">
        <w:rPr>
          <w:rFonts w:asciiTheme="minorEastAsia" w:hAnsiTheme="minorEastAsia" w:hint="eastAsia"/>
          <w:sz w:val="28"/>
          <w:szCs w:val="28"/>
        </w:rPr>
        <w:t>重点</w:t>
      </w:r>
      <w:r w:rsidR="00DF1A51" w:rsidRPr="0093183B">
        <w:rPr>
          <w:rFonts w:asciiTheme="minorEastAsia" w:hAnsiTheme="minorEastAsia" w:hint="eastAsia"/>
          <w:sz w:val="28"/>
          <w:szCs w:val="28"/>
        </w:rPr>
        <w:t>对药学院的院士、院领导、系主任、学生导师、职能部门老师、班主任、学生等</w:t>
      </w:r>
      <w:r w:rsidRPr="0093183B">
        <w:rPr>
          <w:rFonts w:asciiTheme="minorEastAsia" w:hAnsiTheme="minorEastAsia" w:hint="eastAsia"/>
          <w:sz w:val="28"/>
          <w:szCs w:val="28"/>
        </w:rPr>
        <w:t>30余人</w:t>
      </w:r>
      <w:r w:rsidR="00DF1A51" w:rsidRPr="0093183B">
        <w:rPr>
          <w:rFonts w:asciiTheme="minorEastAsia" w:hAnsiTheme="minorEastAsia" w:hint="eastAsia"/>
          <w:sz w:val="28"/>
          <w:szCs w:val="28"/>
        </w:rPr>
        <w:t>先后进行了访谈，访谈内容包括研究生综合素质的内涵、测评体系的必要性、测评内容、测评主体、测评方法、测评结果的应用以及对测评过程中一些问题的建议</w:t>
      </w:r>
      <w:r w:rsidR="003D2B23" w:rsidRPr="0093183B">
        <w:rPr>
          <w:rFonts w:asciiTheme="minorEastAsia" w:hAnsiTheme="minorEastAsia" w:hint="eastAsia"/>
          <w:sz w:val="28"/>
          <w:szCs w:val="28"/>
        </w:rPr>
        <w:t>。</w:t>
      </w:r>
      <w:r w:rsidR="00DF1A51" w:rsidRPr="0093183B">
        <w:rPr>
          <w:rFonts w:asciiTheme="minorEastAsia" w:hAnsiTheme="minorEastAsia" w:hint="eastAsia"/>
          <w:sz w:val="28"/>
          <w:szCs w:val="28"/>
        </w:rPr>
        <w:t>通过访谈，获取药学研究生综合素质的内涵，为构建药学研究生综合素质指标体系</w:t>
      </w:r>
      <w:r w:rsidRPr="0093183B">
        <w:rPr>
          <w:rFonts w:asciiTheme="minorEastAsia" w:hAnsiTheme="minorEastAsia" w:hint="eastAsia"/>
          <w:sz w:val="28"/>
          <w:szCs w:val="28"/>
        </w:rPr>
        <w:t>、以</w:t>
      </w:r>
      <w:r w:rsidR="00DF1A51" w:rsidRPr="0093183B">
        <w:rPr>
          <w:rFonts w:asciiTheme="minorEastAsia" w:hAnsiTheme="minorEastAsia" w:hint="eastAsia"/>
          <w:sz w:val="28"/>
          <w:szCs w:val="28"/>
        </w:rPr>
        <w:t>及</w:t>
      </w:r>
      <w:r w:rsidRPr="0093183B">
        <w:rPr>
          <w:rFonts w:asciiTheme="minorEastAsia" w:hAnsiTheme="minorEastAsia" w:hint="eastAsia"/>
          <w:sz w:val="28"/>
          <w:szCs w:val="28"/>
        </w:rPr>
        <w:t>实际应用于</w:t>
      </w:r>
      <w:r w:rsidR="00DF1A51" w:rsidRPr="0093183B">
        <w:rPr>
          <w:rFonts w:asciiTheme="minorEastAsia" w:hAnsiTheme="minorEastAsia" w:hint="eastAsia"/>
          <w:sz w:val="28"/>
          <w:szCs w:val="28"/>
        </w:rPr>
        <w:t>测评工作提供了</w:t>
      </w:r>
      <w:r w:rsidR="00656BAC" w:rsidRPr="0093183B">
        <w:rPr>
          <w:rFonts w:asciiTheme="minorEastAsia" w:hAnsiTheme="minorEastAsia" w:hint="eastAsia"/>
          <w:sz w:val="28"/>
          <w:szCs w:val="28"/>
        </w:rPr>
        <w:t>重要</w:t>
      </w:r>
      <w:r w:rsidR="00DF1A51" w:rsidRPr="0093183B">
        <w:rPr>
          <w:rFonts w:asciiTheme="minorEastAsia" w:hAnsiTheme="minorEastAsia" w:hint="eastAsia"/>
          <w:sz w:val="28"/>
          <w:szCs w:val="28"/>
        </w:rPr>
        <w:t>的</w:t>
      </w:r>
      <w:r w:rsidR="00656BAC" w:rsidRPr="0093183B">
        <w:rPr>
          <w:rFonts w:asciiTheme="minorEastAsia" w:hAnsiTheme="minorEastAsia" w:hint="eastAsia"/>
          <w:sz w:val="28"/>
          <w:szCs w:val="28"/>
        </w:rPr>
        <w:t>依据</w:t>
      </w:r>
      <w:r w:rsidR="00DF1A51" w:rsidRPr="0093183B">
        <w:rPr>
          <w:rFonts w:asciiTheme="minorEastAsia" w:hAnsiTheme="minorEastAsia" w:hint="eastAsia"/>
          <w:sz w:val="28"/>
          <w:szCs w:val="28"/>
        </w:rPr>
        <w:t>。</w:t>
      </w:r>
      <w:r w:rsidR="003D2B23" w:rsidRPr="0093183B">
        <w:rPr>
          <w:rFonts w:asciiTheme="minorEastAsia" w:hAnsiTheme="minorEastAsia" w:hint="eastAsia"/>
          <w:sz w:val="28"/>
          <w:szCs w:val="28"/>
        </w:rPr>
        <w:t>有关药学研究生综合素质方面，部分访谈记录如下：</w:t>
      </w:r>
    </w:p>
    <w:bookmarkEnd w:id="0"/>
    <w:p w:rsidR="00A459C9" w:rsidRPr="0093183B" w:rsidRDefault="00A459C9" w:rsidP="00EB3F54">
      <w:pPr>
        <w:spacing w:before="240" w:line="360" w:lineRule="auto"/>
        <w:jc w:val="center"/>
        <w:rPr>
          <w:rFonts w:asciiTheme="minorEastAsia" w:hAnsiTheme="minorEastAsia"/>
          <w:sz w:val="24"/>
          <w:szCs w:val="24"/>
        </w:rPr>
      </w:pPr>
      <w:r w:rsidRPr="0093183B">
        <w:rPr>
          <w:rFonts w:asciiTheme="minorEastAsia" w:hAnsiTheme="minorEastAsia" w:hint="eastAsia"/>
          <w:sz w:val="24"/>
          <w:szCs w:val="24"/>
        </w:rPr>
        <w:t>表</w:t>
      </w:r>
      <w:r w:rsidR="00631353" w:rsidRPr="0093183B">
        <w:rPr>
          <w:rFonts w:asciiTheme="minorEastAsia" w:hAnsiTheme="minorEastAsia" w:hint="eastAsia"/>
          <w:sz w:val="24"/>
          <w:szCs w:val="24"/>
        </w:rPr>
        <w:t>1.</w:t>
      </w:r>
      <w:r w:rsidRPr="0093183B">
        <w:rPr>
          <w:rFonts w:asciiTheme="minorEastAsia" w:hAnsiTheme="minorEastAsia" w:hint="eastAsia"/>
          <w:sz w:val="24"/>
          <w:szCs w:val="24"/>
        </w:rPr>
        <w:t>部分访谈记录</w:t>
      </w:r>
    </w:p>
    <w:tbl>
      <w:tblPr>
        <w:tblStyle w:val="a3"/>
        <w:tblW w:w="0" w:type="auto"/>
        <w:tblLook w:val="04A0" w:firstRow="1" w:lastRow="0" w:firstColumn="1" w:lastColumn="0" w:noHBand="0" w:noVBand="1"/>
      </w:tblPr>
      <w:tblGrid>
        <w:gridCol w:w="1384"/>
        <w:gridCol w:w="5528"/>
        <w:gridCol w:w="1610"/>
      </w:tblGrid>
      <w:tr w:rsidR="00A459C9" w:rsidRPr="00605B8D" w:rsidTr="006B7E20">
        <w:tc>
          <w:tcPr>
            <w:tcW w:w="1384" w:type="dxa"/>
          </w:tcPr>
          <w:p w:rsidR="00A459C9" w:rsidRPr="00605B8D" w:rsidRDefault="00A459C9" w:rsidP="001232CE">
            <w:pPr>
              <w:spacing w:line="360" w:lineRule="auto"/>
              <w:jc w:val="center"/>
              <w:rPr>
                <w:rFonts w:ascii="宋体" w:eastAsia="宋体" w:hAnsi="宋体"/>
                <w:b/>
                <w:sz w:val="24"/>
                <w:szCs w:val="24"/>
              </w:rPr>
            </w:pPr>
            <w:r w:rsidRPr="00605B8D">
              <w:rPr>
                <w:rFonts w:ascii="宋体" w:eastAsia="宋体" w:hAnsi="宋体" w:hint="eastAsia"/>
                <w:b/>
                <w:sz w:val="24"/>
                <w:szCs w:val="24"/>
              </w:rPr>
              <w:t>访谈问题</w:t>
            </w:r>
          </w:p>
        </w:tc>
        <w:tc>
          <w:tcPr>
            <w:tcW w:w="5528" w:type="dxa"/>
          </w:tcPr>
          <w:p w:rsidR="00A459C9" w:rsidRPr="00605B8D" w:rsidRDefault="00A459C9" w:rsidP="001232CE">
            <w:pPr>
              <w:spacing w:line="360" w:lineRule="auto"/>
              <w:jc w:val="center"/>
              <w:rPr>
                <w:rFonts w:ascii="宋体" w:eastAsia="宋体" w:hAnsi="宋体"/>
                <w:b/>
                <w:sz w:val="24"/>
                <w:szCs w:val="24"/>
              </w:rPr>
            </w:pPr>
            <w:r w:rsidRPr="00605B8D">
              <w:rPr>
                <w:rFonts w:ascii="宋体" w:eastAsia="宋体" w:hAnsi="宋体" w:hint="eastAsia"/>
                <w:b/>
                <w:sz w:val="24"/>
                <w:szCs w:val="24"/>
              </w:rPr>
              <w:t>访谈记录</w:t>
            </w:r>
          </w:p>
        </w:tc>
        <w:tc>
          <w:tcPr>
            <w:tcW w:w="1610" w:type="dxa"/>
          </w:tcPr>
          <w:p w:rsidR="00A459C9" w:rsidRPr="00605B8D" w:rsidRDefault="00A459C9" w:rsidP="001232CE">
            <w:pPr>
              <w:spacing w:line="360" w:lineRule="auto"/>
              <w:jc w:val="center"/>
              <w:rPr>
                <w:rFonts w:ascii="宋体" w:eastAsia="宋体" w:hAnsi="宋体"/>
                <w:b/>
                <w:sz w:val="24"/>
                <w:szCs w:val="24"/>
              </w:rPr>
            </w:pPr>
            <w:r w:rsidRPr="00605B8D">
              <w:rPr>
                <w:rFonts w:ascii="宋体" w:eastAsia="宋体" w:hAnsi="宋体" w:hint="eastAsia"/>
                <w:b/>
                <w:sz w:val="24"/>
                <w:szCs w:val="24"/>
              </w:rPr>
              <w:t>指标归属</w:t>
            </w:r>
          </w:p>
        </w:tc>
      </w:tr>
      <w:tr w:rsidR="00A459C9" w:rsidRPr="00605B8D" w:rsidTr="006B7E20">
        <w:trPr>
          <w:trHeight w:val="1676"/>
        </w:trPr>
        <w:tc>
          <w:tcPr>
            <w:tcW w:w="1384" w:type="dxa"/>
            <w:vMerge w:val="restart"/>
          </w:tcPr>
          <w:p w:rsidR="00A459C9" w:rsidRPr="00605B8D" w:rsidRDefault="00A459C9" w:rsidP="001232CE">
            <w:pPr>
              <w:spacing w:line="276" w:lineRule="auto"/>
              <w:jc w:val="center"/>
              <w:rPr>
                <w:rFonts w:ascii="宋体" w:eastAsia="宋体" w:hAnsi="宋体"/>
                <w:szCs w:val="24"/>
              </w:rPr>
            </w:pPr>
          </w:p>
          <w:p w:rsidR="00A459C9" w:rsidRPr="00605B8D" w:rsidRDefault="00A459C9" w:rsidP="001232CE">
            <w:pPr>
              <w:spacing w:line="276" w:lineRule="auto"/>
              <w:rPr>
                <w:rFonts w:ascii="宋体" w:eastAsia="宋体" w:hAnsi="宋体"/>
                <w:szCs w:val="24"/>
              </w:rPr>
            </w:pPr>
          </w:p>
          <w:p w:rsidR="00A459C9" w:rsidRPr="00605B8D" w:rsidRDefault="00A459C9" w:rsidP="001232CE">
            <w:pPr>
              <w:spacing w:line="276" w:lineRule="auto"/>
              <w:rPr>
                <w:rFonts w:ascii="宋体" w:eastAsia="宋体" w:hAnsi="宋体"/>
                <w:szCs w:val="24"/>
              </w:rPr>
            </w:pPr>
          </w:p>
          <w:p w:rsidR="00A459C9" w:rsidRDefault="00A459C9" w:rsidP="001232CE">
            <w:pPr>
              <w:spacing w:line="276" w:lineRule="auto"/>
              <w:rPr>
                <w:rFonts w:ascii="宋体" w:eastAsia="宋体" w:hAnsi="宋体"/>
                <w:szCs w:val="24"/>
              </w:rPr>
            </w:pPr>
          </w:p>
          <w:p w:rsidR="003C577F" w:rsidRDefault="003C577F" w:rsidP="001232CE">
            <w:pPr>
              <w:spacing w:line="276" w:lineRule="auto"/>
              <w:rPr>
                <w:rFonts w:ascii="宋体" w:eastAsia="宋体" w:hAnsi="宋体"/>
                <w:szCs w:val="24"/>
              </w:rPr>
            </w:pPr>
          </w:p>
          <w:p w:rsidR="003C577F" w:rsidRDefault="003C577F" w:rsidP="001232CE">
            <w:pPr>
              <w:spacing w:line="276" w:lineRule="auto"/>
              <w:rPr>
                <w:rFonts w:ascii="宋体" w:eastAsia="宋体" w:hAnsi="宋体"/>
                <w:szCs w:val="24"/>
              </w:rPr>
            </w:pPr>
          </w:p>
          <w:p w:rsidR="003C577F" w:rsidRPr="00605B8D" w:rsidRDefault="003C577F" w:rsidP="001232CE">
            <w:pPr>
              <w:spacing w:line="276" w:lineRule="auto"/>
              <w:rPr>
                <w:rFonts w:ascii="宋体" w:eastAsia="宋体" w:hAnsi="宋体"/>
                <w:szCs w:val="24"/>
              </w:rPr>
            </w:pP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您认为</w:t>
            </w: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药学</w:t>
            </w:r>
            <w:proofErr w:type="gramStart"/>
            <w:r w:rsidRPr="00605B8D">
              <w:rPr>
                <w:rFonts w:ascii="宋体" w:eastAsia="宋体" w:hAnsi="宋体" w:hint="eastAsia"/>
                <w:szCs w:val="24"/>
              </w:rPr>
              <w:t>研</w:t>
            </w:r>
            <w:proofErr w:type="gramEnd"/>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究生综</w:t>
            </w: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合素质</w:t>
            </w: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应当包</w:t>
            </w:r>
          </w:p>
          <w:p w:rsidR="00A459C9" w:rsidRPr="00605B8D" w:rsidRDefault="00A459C9" w:rsidP="001232CE">
            <w:pPr>
              <w:spacing w:line="276" w:lineRule="auto"/>
              <w:jc w:val="center"/>
              <w:rPr>
                <w:rFonts w:ascii="宋体" w:eastAsia="宋体" w:hAnsi="宋体"/>
                <w:szCs w:val="24"/>
              </w:rPr>
            </w:pPr>
            <w:proofErr w:type="gramStart"/>
            <w:r w:rsidRPr="00605B8D">
              <w:rPr>
                <w:rFonts w:ascii="宋体" w:eastAsia="宋体" w:hAnsi="宋体" w:hint="eastAsia"/>
                <w:szCs w:val="24"/>
              </w:rPr>
              <w:t>括</w:t>
            </w:r>
            <w:proofErr w:type="gramEnd"/>
            <w:r w:rsidRPr="00605B8D">
              <w:rPr>
                <w:rFonts w:ascii="宋体" w:eastAsia="宋体" w:hAnsi="宋体" w:hint="eastAsia"/>
                <w:szCs w:val="24"/>
              </w:rPr>
              <w:t>哪些</w:t>
            </w: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方面？</w:t>
            </w:r>
          </w:p>
        </w:tc>
        <w:tc>
          <w:tcPr>
            <w:tcW w:w="5528" w:type="dxa"/>
          </w:tcPr>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科研素质：能够跟踪前沿文献、有明确科研方向、对科研有兴趣有主动性、对结果的捕捉能力、科研有自己的思路、工作量有保证；人文素质：上进心强、世界观正确、有自己的分析能力、不抱怨、兼顾学生干部</w:t>
            </w:r>
          </w:p>
        </w:tc>
        <w:tc>
          <w:tcPr>
            <w:tcW w:w="1610" w:type="dxa"/>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科研素养</w:t>
            </w: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思想意识</w:t>
            </w: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人文素质</w:t>
            </w:r>
          </w:p>
        </w:tc>
      </w:tr>
      <w:tr w:rsidR="00A459C9" w:rsidRPr="00605B8D" w:rsidTr="006B7E20">
        <w:trPr>
          <w:trHeight w:val="1559"/>
        </w:trPr>
        <w:tc>
          <w:tcPr>
            <w:tcW w:w="1384" w:type="dxa"/>
            <w:vMerge/>
          </w:tcPr>
          <w:p w:rsidR="00A459C9" w:rsidRPr="00605B8D" w:rsidRDefault="00A459C9" w:rsidP="001232CE">
            <w:pPr>
              <w:spacing w:line="276" w:lineRule="auto"/>
              <w:rPr>
                <w:rFonts w:ascii="宋体" w:eastAsia="宋体" w:hAnsi="宋体"/>
                <w:szCs w:val="24"/>
              </w:rPr>
            </w:pPr>
          </w:p>
        </w:tc>
        <w:tc>
          <w:tcPr>
            <w:tcW w:w="5528" w:type="dxa"/>
          </w:tcPr>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人格正直的、思想积极向上的、热爱自己的学业、工作投入、学业成绩出色、论文出色、大家认可、有榜样力量</w:t>
            </w:r>
          </w:p>
        </w:tc>
        <w:tc>
          <w:tcPr>
            <w:tcW w:w="1610" w:type="dxa"/>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思想意识</w:t>
            </w: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道德品质</w:t>
            </w: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学习成绩</w:t>
            </w: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科研成果</w:t>
            </w:r>
          </w:p>
        </w:tc>
      </w:tr>
      <w:tr w:rsidR="00A459C9" w:rsidRPr="00605B8D" w:rsidTr="006B7E20">
        <w:tc>
          <w:tcPr>
            <w:tcW w:w="1384" w:type="dxa"/>
            <w:vMerge/>
          </w:tcPr>
          <w:p w:rsidR="00A459C9" w:rsidRPr="00605B8D" w:rsidRDefault="00A459C9" w:rsidP="001232CE">
            <w:pPr>
              <w:spacing w:line="276" w:lineRule="auto"/>
              <w:rPr>
                <w:rFonts w:ascii="宋体" w:eastAsia="宋体" w:hAnsi="宋体"/>
                <w:szCs w:val="24"/>
              </w:rPr>
            </w:pPr>
          </w:p>
        </w:tc>
        <w:tc>
          <w:tcPr>
            <w:tcW w:w="5528" w:type="dxa"/>
          </w:tcPr>
          <w:p w:rsidR="006B7E20" w:rsidRPr="00605B8D" w:rsidRDefault="00A459C9" w:rsidP="006B7E20">
            <w:pPr>
              <w:spacing w:after="240" w:line="276" w:lineRule="auto"/>
              <w:rPr>
                <w:rFonts w:ascii="宋体" w:eastAsia="宋体" w:hAnsi="宋体"/>
                <w:szCs w:val="24"/>
              </w:rPr>
            </w:pPr>
            <w:r w:rsidRPr="00605B8D">
              <w:rPr>
                <w:rFonts w:ascii="宋体" w:eastAsia="宋体" w:hAnsi="宋体" w:hint="eastAsia"/>
                <w:szCs w:val="24"/>
              </w:rPr>
              <w:t>个性、投入、兴趣、专业面广</w:t>
            </w:r>
          </w:p>
        </w:tc>
        <w:tc>
          <w:tcPr>
            <w:tcW w:w="1610" w:type="dxa"/>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科研素养</w:t>
            </w:r>
          </w:p>
        </w:tc>
      </w:tr>
      <w:tr w:rsidR="00A459C9" w:rsidRPr="00605B8D" w:rsidTr="006B7E20">
        <w:trPr>
          <w:trHeight w:val="699"/>
        </w:trPr>
        <w:tc>
          <w:tcPr>
            <w:tcW w:w="1384" w:type="dxa"/>
            <w:vMerge/>
          </w:tcPr>
          <w:p w:rsidR="00A459C9" w:rsidRPr="00605B8D" w:rsidRDefault="00A459C9" w:rsidP="001232CE">
            <w:pPr>
              <w:spacing w:line="276" w:lineRule="auto"/>
              <w:rPr>
                <w:rFonts w:ascii="宋体" w:eastAsia="宋体" w:hAnsi="宋体"/>
                <w:szCs w:val="24"/>
              </w:rPr>
            </w:pPr>
          </w:p>
        </w:tc>
        <w:tc>
          <w:tcPr>
            <w:tcW w:w="5528" w:type="dxa"/>
          </w:tcPr>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综合素质包括科学素质和人文素养，其中科学素养包括：（1）脑力，能</w:t>
            </w:r>
            <w:proofErr w:type="gramStart"/>
            <w:r w:rsidRPr="00605B8D">
              <w:rPr>
                <w:rFonts w:ascii="宋体" w:eastAsia="宋体" w:hAnsi="宋体" w:hint="eastAsia"/>
                <w:szCs w:val="24"/>
              </w:rPr>
              <w:t>做难</w:t>
            </w:r>
            <w:proofErr w:type="gramEnd"/>
            <w:r w:rsidRPr="00605B8D">
              <w:rPr>
                <w:rFonts w:ascii="宋体" w:eastAsia="宋体" w:hAnsi="宋体" w:hint="eastAsia"/>
                <w:szCs w:val="24"/>
              </w:rPr>
              <w:t>事</w:t>
            </w:r>
            <w:proofErr w:type="spellStart"/>
            <w:r w:rsidRPr="00605B8D">
              <w:rPr>
                <w:rFonts w:ascii="宋体" w:eastAsia="宋体" w:hAnsi="宋体" w:hint="eastAsia"/>
                <w:szCs w:val="24"/>
              </w:rPr>
              <w:t>hardwork</w:t>
            </w:r>
            <w:proofErr w:type="spellEnd"/>
            <w:r w:rsidRPr="00605B8D">
              <w:rPr>
                <w:rFonts w:ascii="宋体" w:eastAsia="宋体" w:hAnsi="宋体" w:hint="eastAsia"/>
                <w:szCs w:val="24"/>
              </w:rPr>
              <w:t>；（2）远见，对研究方向的把握能力；（3）交流的能力，包括有逻辑的撰写论文、口头报告、写课题申请书、对同行成果的评审；（4）好奇心；（5）注意细节；（6）执着和投入；（7）保持理性，不妄下</w:t>
            </w:r>
            <w:r w:rsidRPr="00605B8D">
              <w:rPr>
                <w:rFonts w:ascii="宋体" w:eastAsia="宋体" w:hAnsi="宋体" w:hint="eastAsia"/>
                <w:szCs w:val="24"/>
              </w:rPr>
              <w:lastRenderedPageBreak/>
              <w:t>结论；（8）包容，没有偏见，能接受其他的观点；（9）信息的获取和加工能力。人文素质，和思想教育是不一样的，主要基于学生个人的成长过程。包括忠诚老实，服务精神等如何做人的问题。要有目标，好的心态（是心浮气躁还是踏踏实实），有责任心。</w:t>
            </w:r>
          </w:p>
        </w:tc>
        <w:tc>
          <w:tcPr>
            <w:tcW w:w="1610" w:type="dxa"/>
          </w:tcPr>
          <w:p w:rsidR="00A459C9" w:rsidRPr="00605B8D" w:rsidRDefault="00A459C9" w:rsidP="001232CE">
            <w:pPr>
              <w:spacing w:line="276" w:lineRule="auto"/>
              <w:jc w:val="center"/>
              <w:rPr>
                <w:rFonts w:ascii="宋体" w:eastAsia="宋体" w:hAnsi="宋体"/>
                <w:szCs w:val="24"/>
              </w:rPr>
            </w:pPr>
          </w:p>
          <w:p w:rsidR="00A459C9" w:rsidRPr="00605B8D" w:rsidRDefault="00A459C9" w:rsidP="001232CE">
            <w:pPr>
              <w:spacing w:line="276" w:lineRule="auto"/>
              <w:jc w:val="center"/>
              <w:rPr>
                <w:rFonts w:ascii="宋体" w:eastAsia="宋体" w:hAnsi="宋体"/>
                <w:szCs w:val="24"/>
              </w:rPr>
            </w:pP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科研素养</w:t>
            </w: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思想意识</w:t>
            </w:r>
          </w:p>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人文素质</w:t>
            </w:r>
          </w:p>
        </w:tc>
      </w:tr>
      <w:tr w:rsidR="00A459C9" w:rsidRPr="00605B8D" w:rsidTr="006B7E20">
        <w:tc>
          <w:tcPr>
            <w:tcW w:w="1384" w:type="dxa"/>
            <w:vMerge/>
          </w:tcPr>
          <w:p w:rsidR="00A459C9" w:rsidRPr="00605B8D" w:rsidRDefault="00A459C9" w:rsidP="001232CE">
            <w:pPr>
              <w:spacing w:line="276" w:lineRule="auto"/>
              <w:rPr>
                <w:rFonts w:ascii="宋体" w:eastAsia="宋体" w:hAnsi="宋体"/>
                <w:szCs w:val="24"/>
              </w:rPr>
            </w:pPr>
          </w:p>
        </w:tc>
        <w:tc>
          <w:tcPr>
            <w:tcW w:w="5528" w:type="dxa"/>
          </w:tcPr>
          <w:p w:rsidR="00A459C9" w:rsidRPr="00605B8D" w:rsidRDefault="00A459C9" w:rsidP="001232CE">
            <w:pPr>
              <w:tabs>
                <w:tab w:val="left" w:pos="770"/>
              </w:tabs>
              <w:spacing w:line="276" w:lineRule="auto"/>
              <w:rPr>
                <w:rFonts w:ascii="宋体" w:eastAsia="宋体" w:hAnsi="宋体"/>
                <w:szCs w:val="24"/>
              </w:rPr>
            </w:pPr>
            <w:r w:rsidRPr="00605B8D">
              <w:rPr>
                <w:rFonts w:ascii="宋体" w:eastAsia="宋体" w:hAnsi="宋体" w:hint="eastAsia"/>
                <w:szCs w:val="24"/>
              </w:rPr>
              <w:t>现在过多的关注学生的科研能力，但是我觉得研究生的综合素质培养也是很重要的</w:t>
            </w:r>
          </w:p>
        </w:tc>
        <w:tc>
          <w:tcPr>
            <w:tcW w:w="1610" w:type="dxa"/>
          </w:tcPr>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社会工作</w:t>
            </w:r>
          </w:p>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文体活动</w:t>
            </w:r>
          </w:p>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思想道德</w:t>
            </w:r>
          </w:p>
        </w:tc>
      </w:tr>
      <w:tr w:rsidR="00A459C9" w:rsidRPr="00605B8D" w:rsidTr="006B7E20">
        <w:trPr>
          <w:trHeight w:val="880"/>
        </w:trPr>
        <w:tc>
          <w:tcPr>
            <w:tcW w:w="1384" w:type="dxa"/>
            <w:vMerge/>
          </w:tcPr>
          <w:p w:rsidR="00A459C9" w:rsidRPr="00605B8D" w:rsidRDefault="00A459C9" w:rsidP="001232CE">
            <w:pPr>
              <w:spacing w:line="276" w:lineRule="auto"/>
              <w:rPr>
                <w:rFonts w:ascii="宋体" w:eastAsia="宋体" w:hAnsi="宋体"/>
                <w:szCs w:val="24"/>
              </w:rPr>
            </w:pPr>
          </w:p>
        </w:tc>
        <w:tc>
          <w:tcPr>
            <w:tcW w:w="5528" w:type="dxa"/>
          </w:tcPr>
          <w:p w:rsidR="00A459C9" w:rsidRPr="00605B8D" w:rsidRDefault="00A459C9" w:rsidP="001232CE">
            <w:pPr>
              <w:tabs>
                <w:tab w:val="left" w:pos="770"/>
              </w:tabs>
              <w:spacing w:line="276" w:lineRule="auto"/>
              <w:rPr>
                <w:rFonts w:ascii="宋体" w:eastAsia="宋体" w:hAnsi="宋体"/>
                <w:szCs w:val="24"/>
              </w:rPr>
            </w:pPr>
            <w:r w:rsidRPr="00605B8D">
              <w:rPr>
                <w:rFonts w:ascii="宋体" w:eastAsia="宋体" w:hAnsi="宋体" w:hint="eastAsia"/>
                <w:szCs w:val="24"/>
              </w:rPr>
              <w:t>应该更多的强调学生的创新性、对学术科研的欲望，要能够沉下心来做深入的探讨</w:t>
            </w:r>
          </w:p>
        </w:tc>
        <w:tc>
          <w:tcPr>
            <w:tcW w:w="1610" w:type="dxa"/>
          </w:tcPr>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科研成果</w:t>
            </w:r>
          </w:p>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科研素养</w:t>
            </w:r>
          </w:p>
        </w:tc>
      </w:tr>
      <w:tr w:rsidR="00A459C9" w:rsidRPr="00605B8D" w:rsidTr="006B7E20">
        <w:trPr>
          <w:trHeight w:val="1559"/>
        </w:trPr>
        <w:tc>
          <w:tcPr>
            <w:tcW w:w="1384" w:type="dxa"/>
            <w:vMerge/>
          </w:tcPr>
          <w:p w:rsidR="00A459C9" w:rsidRPr="00605B8D" w:rsidRDefault="00A459C9" w:rsidP="001232CE">
            <w:pPr>
              <w:spacing w:line="276" w:lineRule="auto"/>
              <w:rPr>
                <w:rFonts w:ascii="宋体" w:eastAsia="宋体" w:hAnsi="宋体"/>
                <w:szCs w:val="24"/>
              </w:rPr>
            </w:pPr>
          </w:p>
        </w:tc>
        <w:tc>
          <w:tcPr>
            <w:tcW w:w="5528" w:type="dxa"/>
          </w:tcPr>
          <w:p w:rsidR="00A459C9" w:rsidRPr="00605B8D" w:rsidRDefault="00A459C9" w:rsidP="001232CE">
            <w:pPr>
              <w:tabs>
                <w:tab w:val="left" w:pos="770"/>
              </w:tabs>
              <w:spacing w:line="276" w:lineRule="auto"/>
              <w:rPr>
                <w:rFonts w:ascii="宋体" w:eastAsia="宋体" w:hAnsi="宋体"/>
                <w:szCs w:val="24"/>
              </w:rPr>
            </w:pPr>
            <w:r w:rsidRPr="00605B8D">
              <w:rPr>
                <w:rFonts w:ascii="宋体" w:eastAsia="宋体" w:hAnsi="宋体" w:hint="eastAsia"/>
                <w:szCs w:val="24"/>
              </w:rPr>
              <w:t>我们的药学院研究生培养是真正的研究型的研究生培养，首先是对科学研究理解的基础上去做未知的事情的探索，需要学生有风险的意识，对结果不要期待太高，有好的想法一定要落实到可操作上，不要眼高手低</w:t>
            </w:r>
          </w:p>
        </w:tc>
        <w:tc>
          <w:tcPr>
            <w:tcW w:w="1610" w:type="dxa"/>
          </w:tcPr>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科研素养</w:t>
            </w:r>
          </w:p>
        </w:tc>
      </w:tr>
      <w:tr w:rsidR="00A459C9" w:rsidRPr="00605B8D" w:rsidTr="006B7E20">
        <w:tc>
          <w:tcPr>
            <w:tcW w:w="1384" w:type="dxa"/>
            <w:vMerge/>
          </w:tcPr>
          <w:p w:rsidR="00A459C9" w:rsidRPr="00605B8D" w:rsidRDefault="00A459C9" w:rsidP="001232CE">
            <w:pPr>
              <w:spacing w:line="276" w:lineRule="auto"/>
              <w:rPr>
                <w:rFonts w:ascii="宋体" w:eastAsia="宋体" w:hAnsi="宋体"/>
                <w:szCs w:val="24"/>
              </w:rPr>
            </w:pPr>
          </w:p>
        </w:tc>
        <w:tc>
          <w:tcPr>
            <w:tcW w:w="5528" w:type="dxa"/>
          </w:tcPr>
          <w:p w:rsidR="00A459C9" w:rsidRPr="00605B8D" w:rsidRDefault="00A459C9" w:rsidP="001232CE">
            <w:pPr>
              <w:tabs>
                <w:tab w:val="left" w:pos="770"/>
              </w:tabs>
              <w:spacing w:line="276" w:lineRule="auto"/>
              <w:rPr>
                <w:rFonts w:ascii="宋体" w:eastAsia="宋体" w:hAnsi="宋体"/>
                <w:szCs w:val="24"/>
              </w:rPr>
            </w:pPr>
            <w:r w:rsidRPr="00605B8D">
              <w:rPr>
                <w:rFonts w:ascii="宋体" w:eastAsia="宋体" w:hAnsi="宋体" w:hint="eastAsia"/>
                <w:szCs w:val="24"/>
              </w:rPr>
              <w:t>科研、创新性最重要；为人上要得到大家的公认</w:t>
            </w:r>
          </w:p>
        </w:tc>
        <w:tc>
          <w:tcPr>
            <w:tcW w:w="1610" w:type="dxa"/>
          </w:tcPr>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科研成果</w:t>
            </w:r>
          </w:p>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道德品质</w:t>
            </w:r>
          </w:p>
        </w:tc>
      </w:tr>
      <w:tr w:rsidR="00A459C9" w:rsidRPr="00605B8D" w:rsidTr="006B7E20">
        <w:tc>
          <w:tcPr>
            <w:tcW w:w="1384" w:type="dxa"/>
            <w:vMerge/>
          </w:tcPr>
          <w:p w:rsidR="00A459C9" w:rsidRPr="00605B8D" w:rsidRDefault="00A459C9" w:rsidP="001232CE">
            <w:pPr>
              <w:spacing w:line="276" w:lineRule="auto"/>
              <w:rPr>
                <w:rFonts w:ascii="宋体" w:eastAsia="宋体" w:hAnsi="宋体"/>
                <w:szCs w:val="24"/>
              </w:rPr>
            </w:pPr>
          </w:p>
        </w:tc>
        <w:tc>
          <w:tcPr>
            <w:tcW w:w="5528" w:type="dxa"/>
          </w:tcPr>
          <w:p w:rsidR="00A459C9" w:rsidRPr="00605B8D" w:rsidRDefault="00A459C9" w:rsidP="001232CE">
            <w:pPr>
              <w:tabs>
                <w:tab w:val="left" w:pos="770"/>
              </w:tabs>
              <w:spacing w:line="276" w:lineRule="auto"/>
              <w:rPr>
                <w:rFonts w:ascii="宋体" w:eastAsia="宋体" w:hAnsi="宋体"/>
                <w:szCs w:val="24"/>
              </w:rPr>
            </w:pPr>
            <w:r w:rsidRPr="00605B8D">
              <w:rPr>
                <w:rFonts w:ascii="宋体" w:eastAsia="宋体" w:hAnsi="宋体" w:hint="eastAsia"/>
                <w:szCs w:val="24"/>
              </w:rPr>
              <w:t>医药事业是科技创新的主体，</w:t>
            </w:r>
            <w:proofErr w:type="gramStart"/>
            <w:r w:rsidRPr="00605B8D">
              <w:rPr>
                <w:rFonts w:ascii="宋体" w:eastAsia="宋体" w:hAnsi="宋体" w:hint="eastAsia"/>
                <w:szCs w:val="24"/>
              </w:rPr>
              <w:t>药院研究生</w:t>
            </w:r>
            <w:proofErr w:type="gramEnd"/>
            <w:r w:rsidRPr="00605B8D">
              <w:rPr>
                <w:rFonts w:ascii="宋体" w:eastAsia="宋体" w:hAnsi="宋体" w:hint="eastAsia"/>
                <w:szCs w:val="24"/>
              </w:rPr>
              <w:t>要有抱负、敢担当</w:t>
            </w:r>
          </w:p>
        </w:tc>
        <w:tc>
          <w:tcPr>
            <w:tcW w:w="1610" w:type="dxa"/>
          </w:tcPr>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思想意识</w:t>
            </w:r>
          </w:p>
        </w:tc>
      </w:tr>
      <w:tr w:rsidR="00A459C9" w:rsidRPr="00605B8D" w:rsidTr="006B7E20">
        <w:trPr>
          <w:trHeight w:val="510"/>
        </w:trPr>
        <w:tc>
          <w:tcPr>
            <w:tcW w:w="1384" w:type="dxa"/>
            <w:vMerge/>
          </w:tcPr>
          <w:p w:rsidR="00A459C9" w:rsidRPr="00605B8D" w:rsidRDefault="00A459C9" w:rsidP="001232CE">
            <w:pPr>
              <w:spacing w:line="276" w:lineRule="auto"/>
              <w:rPr>
                <w:rFonts w:ascii="宋体" w:eastAsia="宋体" w:hAnsi="宋体"/>
                <w:szCs w:val="24"/>
              </w:rPr>
            </w:pPr>
          </w:p>
        </w:tc>
        <w:tc>
          <w:tcPr>
            <w:tcW w:w="5528" w:type="dxa"/>
          </w:tcPr>
          <w:p w:rsidR="00A459C9" w:rsidRPr="00605B8D" w:rsidRDefault="00A459C9" w:rsidP="001232CE">
            <w:pPr>
              <w:tabs>
                <w:tab w:val="left" w:pos="770"/>
              </w:tabs>
              <w:spacing w:line="276" w:lineRule="auto"/>
              <w:rPr>
                <w:rFonts w:ascii="宋体" w:eastAsia="宋体" w:hAnsi="宋体"/>
                <w:szCs w:val="24"/>
              </w:rPr>
            </w:pPr>
            <w:r w:rsidRPr="00605B8D">
              <w:rPr>
                <w:rFonts w:ascii="宋体" w:eastAsia="宋体" w:hAnsi="宋体" w:hint="eastAsia"/>
                <w:szCs w:val="24"/>
              </w:rPr>
              <w:t>动手能力在下降，专业热爱也不太够，这些需要加强</w:t>
            </w:r>
          </w:p>
        </w:tc>
        <w:tc>
          <w:tcPr>
            <w:tcW w:w="1610" w:type="dxa"/>
          </w:tcPr>
          <w:p w:rsidR="00A459C9" w:rsidRPr="00605B8D" w:rsidRDefault="00A459C9" w:rsidP="001232CE">
            <w:pPr>
              <w:spacing w:line="276" w:lineRule="auto"/>
              <w:rPr>
                <w:rFonts w:ascii="宋体" w:eastAsia="宋体" w:hAnsi="宋体"/>
                <w:szCs w:val="24"/>
              </w:rPr>
            </w:pPr>
            <w:r w:rsidRPr="00605B8D">
              <w:rPr>
                <w:rFonts w:ascii="宋体" w:eastAsia="宋体" w:hAnsi="宋体" w:hint="eastAsia"/>
                <w:szCs w:val="24"/>
              </w:rPr>
              <w:t>科研素养</w:t>
            </w:r>
          </w:p>
        </w:tc>
      </w:tr>
    </w:tbl>
    <w:p w:rsidR="00A459C9" w:rsidRPr="00605B8D" w:rsidRDefault="00631353" w:rsidP="00C045A5">
      <w:pPr>
        <w:keepNext/>
        <w:keepLines/>
        <w:spacing w:before="240" w:line="500" w:lineRule="exact"/>
        <w:ind w:firstLineChars="200" w:firstLine="602"/>
        <w:outlineLvl w:val="2"/>
        <w:rPr>
          <w:rFonts w:ascii="宋体" w:eastAsia="宋体" w:hAnsi="宋体"/>
          <w:b/>
          <w:bCs/>
          <w:sz w:val="30"/>
          <w:szCs w:val="30"/>
        </w:rPr>
      </w:pPr>
      <w:bookmarkStart w:id="1" w:name="_Toc397085916"/>
      <w:r>
        <w:rPr>
          <w:rFonts w:ascii="宋体" w:eastAsia="宋体" w:hAnsi="宋体" w:hint="eastAsia"/>
          <w:b/>
          <w:bCs/>
          <w:sz w:val="30"/>
          <w:szCs w:val="30"/>
        </w:rPr>
        <w:t>二、</w:t>
      </w:r>
      <w:r w:rsidR="00656BAC">
        <w:rPr>
          <w:rFonts w:ascii="宋体" w:eastAsia="宋体" w:hAnsi="宋体" w:hint="eastAsia"/>
          <w:b/>
          <w:bCs/>
          <w:sz w:val="30"/>
          <w:szCs w:val="30"/>
        </w:rPr>
        <w:t>药学研究生综合素质</w:t>
      </w:r>
      <w:r w:rsidR="00A459C9" w:rsidRPr="00605B8D">
        <w:rPr>
          <w:rFonts w:ascii="宋体" w:eastAsia="宋体" w:hAnsi="宋体" w:hint="eastAsia"/>
          <w:b/>
          <w:bCs/>
          <w:sz w:val="30"/>
          <w:szCs w:val="30"/>
        </w:rPr>
        <w:t>指标体系构建</w:t>
      </w:r>
      <w:bookmarkEnd w:id="1"/>
    </w:p>
    <w:p w:rsidR="00E848EE" w:rsidRPr="003C577F" w:rsidRDefault="00E848EE" w:rsidP="003C577F">
      <w:pPr>
        <w:spacing w:line="500" w:lineRule="exact"/>
        <w:ind w:firstLineChars="200" w:firstLine="560"/>
        <w:rPr>
          <w:rFonts w:ascii="宋体" w:eastAsia="宋体" w:hAnsi="宋体"/>
          <w:sz w:val="28"/>
          <w:szCs w:val="28"/>
        </w:rPr>
      </w:pPr>
      <w:r w:rsidRPr="003C577F">
        <w:rPr>
          <w:rFonts w:ascii="宋体" w:eastAsia="宋体" w:hAnsi="宋体" w:hint="eastAsia"/>
          <w:sz w:val="28"/>
          <w:szCs w:val="28"/>
        </w:rPr>
        <w:t>根据《北京大学学生素质综合测评办法》和医学部《医学科学学位研究生综合素质指标体系》</w:t>
      </w:r>
      <w:r w:rsidR="00984F7F" w:rsidRPr="003C577F">
        <w:rPr>
          <w:rFonts w:ascii="宋体" w:eastAsia="宋体" w:hAnsi="宋体" w:hint="eastAsia"/>
          <w:sz w:val="28"/>
          <w:szCs w:val="28"/>
        </w:rPr>
        <w:t>两</w:t>
      </w:r>
      <w:r w:rsidRPr="003C577F">
        <w:rPr>
          <w:rFonts w:ascii="宋体" w:eastAsia="宋体" w:hAnsi="宋体" w:hint="eastAsia"/>
          <w:sz w:val="28"/>
          <w:szCs w:val="28"/>
        </w:rPr>
        <w:t>份指导性文件，结合药学院研究生和导师的访谈结果，以及北京大学化学学院等院系的学生综合素质测评经验，依照目标一致性、直接可测性、整体完备性、相互独立性、简单易行性等指标体系建立原则，构建了药学研究生综合素质测评指标体系，并充分征求院内专家、导师和研究生的意见，对指标体系及其指标解释进行修改和完善，最终从思想道德素质、人文素质、学术科研素质、身心素质4个维度，确定了药学研究生综合素质测评指标体系，包括一级指标4个、二级指标14</w:t>
      </w:r>
      <w:r w:rsidR="007F2DFD" w:rsidRPr="003C577F">
        <w:rPr>
          <w:rFonts w:ascii="宋体" w:eastAsia="宋体" w:hAnsi="宋体" w:hint="eastAsia"/>
          <w:sz w:val="28"/>
          <w:szCs w:val="28"/>
        </w:rPr>
        <w:t>个，并通过德尔菲法确定各一级指标和二级指标的权重。具体结果</w:t>
      </w:r>
      <w:r w:rsidRPr="003C577F">
        <w:rPr>
          <w:rFonts w:ascii="宋体" w:eastAsia="宋体" w:hAnsi="宋体" w:hint="eastAsia"/>
          <w:sz w:val="28"/>
          <w:szCs w:val="28"/>
        </w:rPr>
        <w:t>见图1</w:t>
      </w:r>
      <w:r w:rsidR="007F2DFD" w:rsidRPr="003C577F">
        <w:rPr>
          <w:rFonts w:ascii="宋体" w:eastAsia="宋体" w:hAnsi="宋体" w:hint="eastAsia"/>
          <w:sz w:val="28"/>
          <w:szCs w:val="28"/>
        </w:rPr>
        <w:t>，指标内涵见表2</w:t>
      </w:r>
      <w:r w:rsidRPr="003C577F">
        <w:rPr>
          <w:rFonts w:ascii="宋体" w:eastAsia="宋体" w:hAnsi="宋体" w:hint="eastAsia"/>
          <w:sz w:val="28"/>
          <w:szCs w:val="28"/>
        </w:rPr>
        <w:t>。</w:t>
      </w:r>
      <w:r w:rsidR="007F2DFD" w:rsidRPr="003C577F">
        <w:rPr>
          <w:rFonts w:ascii="宋体" w:eastAsia="宋体" w:hAnsi="宋体" w:hint="eastAsia"/>
          <w:sz w:val="28"/>
          <w:szCs w:val="28"/>
        </w:rPr>
        <w:t>内容</w:t>
      </w:r>
      <w:r w:rsidR="00AA6C1A" w:rsidRPr="003C577F">
        <w:rPr>
          <w:rFonts w:ascii="宋体" w:eastAsia="宋体" w:hAnsi="宋体" w:hint="eastAsia"/>
          <w:sz w:val="28"/>
          <w:szCs w:val="28"/>
        </w:rPr>
        <w:t>参见附件</w:t>
      </w:r>
      <w:r w:rsidR="006C5020">
        <w:rPr>
          <w:rFonts w:ascii="宋体" w:eastAsia="宋体" w:hAnsi="宋体" w:hint="eastAsia"/>
          <w:sz w:val="28"/>
          <w:szCs w:val="28"/>
        </w:rPr>
        <w:t>二（1）</w:t>
      </w:r>
      <w:r w:rsidR="00257321">
        <w:rPr>
          <w:rFonts w:ascii="宋体" w:eastAsia="宋体" w:hAnsi="宋体" w:hint="eastAsia"/>
          <w:sz w:val="28"/>
          <w:szCs w:val="28"/>
        </w:rPr>
        <w:t>：</w:t>
      </w:r>
      <w:r w:rsidR="00033987" w:rsidRPr="003C577F">
        <w:rPr>
          <w:rFonts w:ascii="宋体" w:eastAsia="宋体" w:hAnsi="宋体" w:hint="eastAsia"/>
          <w:sz w:val="28"/>
          <w:szCs w:val="28"/>
        </w:rPr>
        <w:t>《药学院研究生综合素质测评体系》（文件1、2、3）</w:t>
      </w:r>
      <w:r w:rsidR="00AA6C1A" w:rsidRPr="003C577F">
        <w:rPr>
          <w:rFonts w:ascii="宋体" w:eastAsia="宋体" w:hAnsi="宋体" w:hint="eastAsia"/>
          <w:sz w:val="28"/>
          <w:szCs w:val="28"/>
        </w:rPr>
        <w:t>。</w:t>
      </w:r>
    </w:p>
    <w:p w:rsidR="00E848EE" w:rsidRDefault="00E848EE" w:rsidP="003564DA">
      <w:pPr>
        <w:spacing w:line="360" w:lineRule="auto"/>
        <w:ind w:firstLineChars="200" w:firstLine="420"/>
        <w:jc w:val="center"/>
      </w:pPr>
      <w:r>
        <w:object w:dxaOrig="5190" w:dyaOrig="10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85pt;height:6in" o:ole="">
            <v:imagedata r:id="rId8" o:title=""/>
          </v:shape>
          <o:OLEObject Type="Embed" ProgID="Visio.Drawing.15" ShapeID="_x0000_i1025" DrawAspect="Content" ObjectID="_1567530545" r:id="rId9"/>
        </w:object>
      </w:r>
    </w:p>
    <w:p w:rsidR="00E848EE" w:rsidRPr="002A0802" w:rsidRDefault="00E848EE" w:rsidP="00E848EE">
      <w:pPr>
        <w:jc w:val="left"/>
        <w:rPr>
          <w:rFonts w:asciiTheme="minorEastAsia" w:hAnsiTheme="minorEastAsia"/>
          <w:szCs w:val="21"/>
        </w:rPr>
      </w:pPr>
      <w:r w:rsidRPr="002A0802">
        <w:rPr>
          <w:rFonts w:asciiTheme="minorEastAsia" w:hAnsiTheme="minorEastAsia" w:hint="eastAsia"/>
          <w:szCs w:val="21"/>
        </w:rPr>
        <w:t>注：</w:t>
      </w:r>
      <w:r w:rsidRPr="00D61A1A">
        <w:rPr>
          <w:rFonts w:asciiTheme="minorEastAsia" w:hAnsiTheme="minorEastAsia" w:hint="eastAsia"/>
          <w:szCs w:val="21"/>
        </w:rPr>
        <w:t>标有“a”项为创新性指标</w:t>
      </w:r>
      <w:r w:rsidRPr="002A0802">
        <w:rPr>
          <w:rFonts w:asciiTheme="minorEastAsia" w:hAnsiTheme="minorEastAsia" w:hint="eastAsia"/>
          <w:szCs w:val="21"/>
        </w:rPr>
        <w:t>，包括社会工作、文体活动、科研成</w:t>
      </w:r>
      <w:r w:rsidRPr="00AD0592">
        <w:rPr>
          <w:rFonts w:asciiTheme="minorEastAsia" w:hAnsiTheme="minorEastAsia" w:hint="eastAsia"/>
          <w:szCs w:val="21"/>
        </w:rPr>
        <w:t>果</w:t>
      </w:r>
      <w:r w:rsidRPr="002A0802">
        <w:rPr>
          <w:rFonts w:asciiTheme="minorEastAsia" w:hAnsiTheme="minorEastAsia" w:hint="eastAsia"/>
          <w:szCs w:val="21"/>
        </w:rPr>
        <w:t>、科研潜力</w:t>
      </w:r>
    </w:p>
    <w:p w:rsidR="00E848EE" w:rsidRPr="002A0802" w:rsidRDefault="00E848EE" w:rsidP="00E848EE">
      <w:pPr>
        <w:jc w:val="left"/>
        <w:rPr>
          <w:rFonts w:asciiTheme="minorEastAsia" w:hAnsiTheme="minorEastAsia"/>
          <w:szCs w:val="21"/>
        </w:rPr>
      </w:pPr>
      <w:r w:rsidRPr="002A0802">
        <w:rPr>
          <w:rFonts w:asciiTheme="minorEastAsia" w:hAnsiTheme="minorEastAsia" w:hint="eastAsia"/>
          <w:szCs w:val="21"/>
        </w:rPr>
        <w:t xml:space="preserve">    其余为基础性指标</w:t>
      </w:r>
    </w:p>
    <w:p w:rsidR="00E848EE" w:rsidRDefault="00E848EE" w:rsidP="00E848EE">
      <w:pPr>
        <w:jc w:val="left"/>
        <w:rPr>
          <w:rFonts w:asciiTheme="minorEastAsia" w:hAnsiTheme="minorEastAsia"/>
          <w:b/>
          <w:szCs w:val="21"/>
        </w:rPr>
      </w:pPr>
      <w:r>
        <w:rPr>
          <w:rFonts w:asciiTheme="minorEastAsia" w:hAnsiTheme="minorEastAsia" w:hint="eastAsia"/>
          <w:szCs w:val="21"/>
        </w:rPr>
        <w:t xml:space="preserve">                 </w:t>
      </w:r>
      <w:r w:rsidRPr="002A0802">
        <w:rPr>
          <w:rFonts w:asciiTheme="minorEastAsia" w:hAnsiTheme="minorEastAsia" w:hint="eastAsia"/>
          <w:b/>
          <w:szCs w:val="21"/>
        </w:rPr>
        <w:t xml:space="preserve">图1 </w:t>
      </w:r>
      <w:r>
        <w:rPr>
          <w:rFonts w:asciiTheme="minorEastAsia" w:hAnsiTheme="minorEastAsia" w:hint="eastAsia"/>
          <w:b/>
          <w:szCs w:val="21"/>
        </w:rPr>
        <w:t>北京大学</w:t>
      </w:r>
      <w:r w:rsidRPr="002A0802">
        <w:rPr>
          <w:rFonts w:asciiTheme="minorEastAsia" w:hAnsiTheme="minorEastAsia" w:hint="eastAsia"/>
          <w:b/>
          <w:szCs w:val="21"/>
        </w:rPr>
        <w:t>药学研究生综合素质测评指标体系</w:t>
      </w:r>
    </w:p>
    <w:p w:rsidR="003D2B23" w:rsidRPr="007F2DFD" w:rsidRDefault="003D2B23" w:rsidP="00C045A5">
      <w:pPr>
        <w:spacing w:line="500" w:lineRule="exact"/>
        <w:jc w:val="center"/>
        <w:rPr>
          <w:rFonts w:ascii="宋体" w:eastAsia="宋体" w:hAnsi="宋体"/>
          <w:sz w:val="24"/>
          <w:szCs w:val="24"/>
        </w:rPr>
      </w:pPr>
      <w:r w:rsidRPr="007F2DFD">
        <w:rPr>
          <w:rFonts w:ascii="宋体" w:eastAsia="宋体" w:hAnsi="宋体" w:hint="eastAsia"/>
          <w:sz w:val="24"/>
          <w:szCs w:val="24"/>
        </w:rPr>
        <w:t>表</w:t>
      </w:r>
      <w:r w:rsidR="00631353" w:rsidRPr="007F2DFD">
        <w:rPr>
          <w:rFonts w:ascii="宋体" w:eastAsia="宋体" w:hAnsi="宋体" w:hint="eastAsia"/>
          <w:sz w:val="24"/>
          <w:szCs w:val="24"/>
        </w:rPr>
        <w:t>2.</w:t>
      </w:r>
      <w:r w:rsidRPr="007F2DFD">
        <w:rPr>
          <w:rFonts w:ascii="宋体" w:eastAsia="宋体" w:hAnsi="宋体" w:hint="eastAsia"/>
          <w:sz w:val="24"/>
          <w:szCs w:val="24"/>
        </w:rPr>
        <w:t>药学研究生综合素质指标体系</w:t>
      </w:r>
      <w:r w:rsidR="00845599">
        <w:rPr>
          <w:rFonts w:ascii="宋体" w:eastAsia="宋体" w:hAnsi="宋体" w:hint="eastAsia"/>
          <w:sz w:val="24"/>
          <w:szCs w:val="24"/>
        </w:rPr>
        <w:t>及指标说明</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59"/>
        <w:gridCol w:w="5437"/>
      </w:tblGrid>
      <w:tr w:rsidR="003D2B23" w:rsidRPr="00605B8D" w:rsidTr="006F6A18">
        <w:tc>
          <w:tcPr>
            <w:tcW w:w="1526" w:type="dxa"/>
            <w:tcBorders>
              <w:top w:val="single" w:sz="4" w:space="0" w:color="auto"/>
              <w:bottom w:val="single" w:sz="4" w:space="0" w:color="auto"/>
              <w:right w:val="single" w:sz="4" w:space="0" w:color="auto"/>
            </w:tcBorders>
          </w:tcPr>
          <w:p w:rsidR="003D2B23" w:rsidRPr="00605B8D" w:rsidRDefault="003D2B23" w:rsidP="006104A3">
            <w:pPr>
              <w:spacing w:line="360" w:lineRule="auto"/>
              <w:jc w:val="center"/>
              <w:rPr>
                <w:rFonts w:ascii="宋体" w:eastAsia="宋体" w:hAnsi="宋体"/>
                <w:b/>
                <w:sz w:val="24"/>
                <w:szCs w:val="24"/>
              </w:rPr>
            </w:pPr>
            <w:r w:rsidRPr="00605B8D">
              <w:rPr>
                <w:rFonts w:ascii="宋体" w:eastAsia="宋体" w:hAnsi="宋体" w:hint="eastAsia"/>
                <w:b/>
                <w:sz w:val="24"/>
                <w:szCs w:val="24"/>
              </w:rPr>
              <w:t>一级指标</w:t>
            </w:r>
          </w:p>
        </w:tc>
        <w:tc>
          <w:tcPr>
            <w:tcW w:w="1559" w:type="dxa"/>
            <w:tcBorders>
              <w:top w:val="single" w:sz="4" w:space="0" w:color="auto"/>
              <w:left w:val="single" w:sz="4" w:space="0" w:color="auto"/>
              <w:bottom w:val="single" w:sz="4" w:space="0" w:color="auto"/>
            </w:tcBorders>
          </w:tcPr>
          <w:p w:rsidR="003D2B23" w:rsidRPr="00605B8D" w:rsidRDefault="003D2B23" w:rsidP="006104A3">
            <w:pPr>
              <w:spacing w:line="360" w:lineRule="auto"/>
              <w:jc w:val="center"/>
              <w:rPr>
                <w:rFonts w:ascii="宋体" w:eastAsia="宋体" w:hAnsi="宋体"/>
                <w:b/>
                <w:sz w:val="24"/>
                <w:szCs w:val="24"/>
              </w:rPr>
            </w:pPr>
            <w:r w:rsidRPr="00605B8D">
              <w:rPr>
                <w:rFonts w:ascii="宋体" w:eastAsia="宋体" w:hAnsi="宋体" w:hint="eastAsia"/>
                <w:b/>
                <w:sz w:val="24"/>
                <w:szCs w:val="24"/>
              </w:rPr>
              <w:t>二级指标</w:t>
            </w:r>
          </w:p>
        </w:tc>
        <w:tc>
          <w:tcPr>
            <w:tcW w:w="5437" w:type="dxa"/>
            <w:tcBorders>
              <w:top w:val="single" w:sz="4" w:space="0" w:color="auto"/>
              <w:bottom w:val="single" w:sz="4" w:space="0" w:color="auto"/>
            </w:tcBorders>
          </w:tcPr>
          <w:p w:rsidR="003D2B23" w:rsidRPr="00605B8D" w:rsidRDefault="003D2B23" w:rsidP="006104A3">
            <w:pPr>
              <w:spacing w:line="360" w:lineRule="auto"/>
              <w:jc w:val="center"/>
              <w:rPr>
                <w:rFonts w:ascii="宋体" w:eastAsia="宋体" w:hAnsi="宋体"/>
                <w:b/>
                <w:sz w:val="24"/>
                <w:szCs w:val="24"/>
              </w:rPr>
            </w:pPr>
            <w:r w:rsidRPr="00605B8D">
              <w:rPr>
                <w:rFonts w:ascii="宋体" w:eastAsia="宋体" w:hAnsi="宋体" w:hint="eastAsia"/>
                <w:b/>
                <w:sz w:val="24"/>
                <w:szCs w:val="24"/>
              </w:rPr>
              <w:t>指标说明</w:t>
            </w:r>
          </w:p>
        </w:tc>
      </w:tr>
      <w:tr w:rsidR="006F6A18" w:rsidRPr="00605B8D" w:rsidTr="006F6A18">
        <w:tc>
          <w:tcPr>
            <w:tcW w:w="1526" w:type="dxa"/>
            <w:vMerge w:val="restart"/>
            <w:tcBorders>
              <w:top w:val="single" w:sz="4" w:space="0" w:color="auto"/>
              <w:right w:val="single" w:sz="4" w:space="0" w:color="auto"/>
            </w:tcBorders>
            <w:vAlign w:val="center"/>
          </w:tcPr>
          <w:p w:rsidR="006F6A18" w:rsidRPr="00605B8D" w:rsidRDefault="006F6A18" w:rsidP="006F6A18">
            <w:pPr>
              <w:spacing w:line="276" w:lineRule="auto"/>
              <w:rPr>
                <w:rFonts w:ascii="宋体" w:eastAsia="宋体" w:hAnsi="宋体"/>
                <w:szCs w:val="24"/>
              </w:rPr>
            </w:pPr>
            <w:r w:rsidRPr="00605B8D">
              <w:rPr>
                <w:rFonts w:ascii="宋体" w:eastAsia="宋体" w:hAnsi="宋体" w:hint="eastAsia"/>
                <w:szCs w:val="24"/>
              </w:rPr>
              <w:t>思想道德素质</w:t>
            </w: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思想意识</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树立坚定的政治信念和正确的世界观和人生观；具备爱国主义思想，积极主动学习贯彻党和国家的路线、方针、政策，关注并正确认识国际形势，政治上积极要求进步，不参与非法组织或集会；先人后己，具备集体主义思想和服务精神；对医药事业有抱负有担当；</w:t>
            </w:r>
          </w:p>
        </w:tc>
      </w:tr>
      <w:tr w:rsidR="006F6A18" w:rsidRPr="00605B8D" w:rsidTr="006F6A18">
        <w:tc>
          <w:tcPr>
            <w:tcW w:w="1526" w:type="dxa"/>
            <w:vMerge/>
            <w:tcBorders>
              <w:bottom w:val="single" w:sz="4" w:space="0" w:color="auto"/>
              <w:right w:val="single" w:sz="4" w:space="0" w:color="auto"/>
            </w:tcBorders>
            <w:vAlign w:val="center"/>
          </w:tcPr>
          <w:p w:rsidR="006F6A18" w:rsidRPr="00605B8D" w:rsidRDefault="006F6A18" w:rsidP="006F6A18">
            <w:pPr>
              <w:tabs>
                <w:tab w:val="left" w:pos="930"/>
              </w:tabs>
              <w:spacing w:line="276" w:lineRule="auto"/>
              <w:rPr>
                <w:rFonts w:ascii="宋体" w:eastAsia="宋体" w:hAnsi="宋体"/>
                <w:szCs w:val="24"/>
              </w:rPr>
            </w:pP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道德品质</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严格遵守国家法律法规、校规校纪；遵守社会公德；严谨治学，诚实、正直，从不投机取巧或学术造假，具有良好的学术道德。</w:t>
            </w:r>
          </w:p>
        </w:tc>
      </w:tr>
      <w:tr w:rsidR="006F6A18" w:rsidRPr="00605B8D" w:rsidTr="006F6A18">
        <w:tc>
          <w:tcPr>
            <w:tcW w:w="1526" w:type="dxa"/>
            <w:vMerge w:val="restart"/>
            <w:tcBorders>
              <w:top w:val="single" w:sz="4" w:space="0" w:color="auto"/>
              <w:right w:val="single" w:sz="4" w:space="0" w:color="auto"/>
            </w:tcBorders>
            <w:vAlign w:val="center"/>
          </w:tcPr>
          <w:p w:rsidR="006F6A18" w:rsidRPr="00605B8D" w:rsidRDefault="006F6A18" w:rsidP="006F6A18">
            <w:pPr>
              <w:spacing w:line="276" w:lineRule="auto"/>
              <w:rPr>
                <w:rFonts w:ascii="宋体" w:eastAsia="宋体" w:hAnsi="宋体"/>
                <w:szCs w:val="24"/>
              </w:rPr>
            </w:pPr>
            <w:r w:rsidRPr="00605B8D">
              <w:rPr>
                <w:rFonts w:ascii="宋体" w:eastAsia="宋体" w:hAnsi="宋体" w:hint="eastAsia"/>
                <w:szCs w:val="24"/>
              </w:rPr>
              <w:t>人文素质</w:t>
            </w: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人文知识</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具备文学、历史、法律、政治学、经济学、社会学等某人</w:t>
            </w:r>
            <w:r w:rsidRPr="00605B8D">
              <w:rPr>
                <w:rFonts w:ascii="宋体" w:eastAsia="宋体" w:hAnsi="宋体" w:hint="eastAsia"/>
                <w:szCs w:val="24"/>
              </w:rPr>
              <w:lastRenderedPageBreak/>
              <w:t>文社科方面知识，有所知有所思，建立科学的、整体的思维方法，完善人文知识体系，并能将其很好地根植于日常生活与科研过程。</w:t>
            </w:r>
          </w:p>
        </w:tc>
      </w:tr>
      <w:tr w:rsidR="006F6A18" w:rsidRPr="00605B8D" w:rsidTr="006F6A18">
        <w:tc>
          <w:tcPr>
            <w:tcW w:w="1526" w:type="dxa"/>
            <w:vMerge/>
            <w:tcBorders>
              <w:right w:val="single" w:sz="4" w:space="0" w:color="auto"/>
            </w:tcBorders>
            <w:vAlign w:val="center"/>
          </w:tcPr>
          <w:p w:rsidR="006F6A18" w:rsidRPr="00605B8D" w:rsidRDefault="006F6A18" w:rsidP="006F6A18">
            <w:pPr>
              <w:spacing w:line="276" w:lineRule="auto"/>
              <w:rPr>
                <w:rFonts w:ascii="宋体" w:eastAsia="宋体" w:hAnsi="宋体"/>
                <w:szCs w:val="24"/>
              </w:rPr>
            </w:pP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人际沟通</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尊重老师，正确处理与班级同学、实验室同学关系，团结友爱。</w:t>
            </w:r>
          </w:p>
        </w:tc>
      </w:tr>
      <w:tr w:rsidR="006F6A18" w:rsidRPr="00605B8D" w:rsidTr="006F6A18">
        <w:tc>
          <w:tcPr>
            <w:tcW w:w="1526" w:type="dxa"/>
            <w:vMerge/>
            <w:tcBorders>
              <w:right w:val="single" w:sz="4" w:space="0" w:color="auto"/>
            </w:tcBorders>
            <w:vAlign w:val="center"/>
          </w:tcPr>
          <w:p w:rsidR="006F6A18" w:rsidRPr="00605B8D" w:rsidRDefault="006F6A18" w:rsidP="006F6A18">
            <w:pPr>
              <w:spacing w:line="276" w:lineRule="auto"/>
              <w:rPr>
                <w:rFonts w:ascii="宋体" w:eastAsia="宋体" w:hAnsi="宋体"/>
                <w:szCs w:val="24"/>
              </w:rPr>
            </w:pP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社会工作*</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在院级以上（含院级）党团、学生会、学生社团、班级等工作方面担任一定职务并较被认可的；积极参加社会实践和社会公益性活动、志愿服务活动等。</w:t>
            </w:r>
          </w:p>
        </w:tc>
      </w:tr>
      <w:tr w:rsidR="006F6A18" w:rsidRPr="00605B8D" w:rsidTr="006F6A18">
        <w:tc>
          <w:tcPr>
            <w:tcW w:w="1526" w:type="dxa"/>
            <w:vMerge/>
            <w:tcBorders>
              <w:bottom w:val="single" w:sz="4" w:space="0" w:color="auto"/>
              <w:right w:val="single" w:sz="4" w:space="0" w:color="auto"/>
            </w:tcBorders>
            <w:vAlign w:val="center"/>
          </w:tcPr>
          <w:p w:rsidR="006F6A18" w:rsidRPr="00605B8D" w:rsidRDefault="006F6A18" w:rsidP="006F6A18">
            <w:pPr>
              <w:spacing w:line="276" w:lineRule="auto"/>
              <w:rPr>
                <w:rFonts w:ascii="宋体" w:eastAsia="宋体" w:hAnsi="宋体"/>
                <w:szCs w:val="24"/>
              </w:rPr>
            </w:pP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文体活动*</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积极参加院级以上（含院级）体育、文艺活动并表现优异。</w:t>
            </w:r>
          </w:p>
        </w:tc>
      </w:tr>
      <w:tr w:rsidR="006F6A18" w:rsidRPr="00605B8D" w:rsidTr="006F6A18">
        <w:tc>
          <w:tcPr>
            <w:tcW w:w="1526" w:type="dxa"/>
            <w:vMerge w:val="restart"/>
            <w:tcBorders>
              <w:top w:val="single" w:sz="4" w:space="0" w:color="auto"/>
              <w:right w:val="single" w:sz="4" w:space="0" w:color="auto"/>
            </w:tcBorders>
            <w:vAlign w:val="center"/>
          </w:tcPr>
          <w:p w:rsidR="006F6A18" w:rsidRPr="00605B8D" w:rsidRDefault="006F6A18" w:rsidP="006F6A18">
            <w:pPr>
              <w:spacing w:line="276" w:lineRule="auto"/>
              <w:rPr>
                <w:rFonts w:ascii="宋体" w:eastAsia="宋体" w:hAnsi="宋体"/>
                <w:szCs w:val="24"/>
              </w:rPr>
            </w:pPr>
            <w:r w:rsidRPr="00605B8D">
              <w:rPr>
                <w:rFonts w:ascii="宋体" w:eastAsia="宋体" w:hAnsi="宋体" w:hint="eastAsia"/>
                <w:szCs w:val="24"/>
              </w:rPr>
              <w:t>学术科研</w:t>
            </w: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学习成绩</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上一学年平均学分绩点。</w:t>
            </w:r>
          </w:p>
        </w:tc>
      </w:tr>
      <w:tr w:rsidR="006F6A18" w:rsidRPr="00605B8D" w:rsidTr="006F6A18">
        <w:tc>
          <w:tcPr>
            <w:tcW w:w="1526" w:type="dxa"/>
            <w:vMerge/>
            <w:tcBorders>
              <w:right w:val="single" w:sz="4" w:space="0" w:color="auto"/>
            </w:tcBorders>
            <w:vAlign w:val="center"/>
          </w:tcPr>
          <w:p w:rsidR="006F6A18" w:rsidRPr="00605B8D" w:rsidRDefault="006F6A18" w:rsidP="006F6A18">
            <w:pPr>
              <w:spacing w:line="276" w:lineRule="auto"/>
              <w:rPr>
                <w:rFonts w:ascii="宋体" w:eastAsia="宋体" w:hAnsi="宋体"/>
                <w:szCs w:val="24"/>
              </w:rPr>
            </w:pP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专业外语水平</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具备一定的听说读写能力，能够使用外语进行学术交流，和撰写学术文献。</w:t>
            </w:r>
          </w:p>
        </w:tc>
      </w:tr>
      <w:tr w:rsidR="006F6A18" w:rsidRPr="00605B8D" w:rsidTr="006F6A18">
        <w:tc>
          <w:tcPr>
            <w:tcW w:w="1526" w:type="dxa"/>
            <w:vMerge/>
            <w:tcBorders>
              <w:right w:val="single" w:sz="4" w:space="0" w:color="auto"/>
            </w:tcBorders>
            <w:vAlign w:val="center"/>
          </w:tcPr>
          <w:p w:rsidR="006F6A18" w:rsidRPr="00605B8D" w:rsidRDefault="006F6A18" w:rsidP="006F6A18">
            <w:pPr>
              <w:spacing w:line="276" w:lineRule="auto"/>
              <w:rPr>
                <w:rFonts w:ascii="宋体" w:eastAsia="宋体" w:hAnsi="宋体"/>
                <w:szCs w:val="24"/>
              </w:rPr>
            </w:pP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组织协作</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具备对实验进行规划、实验室事务进行安排协调的能力；在团队基础之上，具备发挥团队精神、互补互助以达到团队最大工作效率的能力。</w:t>
            </w:r>
          </w:p>
        </w:tc>
      </w:tr>
      <w:tr w:rsidR="006F6A18" w:rsidRPr="00605B8D" w:rsidTr="006F6A18">
        <w:tc>
          <w:tcPr>
            <w:tcW w:w="1526" w:type="dxa"/>
            <w:vMerge/>
            <w:tcBorders>
              <w:right w:val="single" w:sz="4" w:space="0" w:color="auto"/>
            </w:tcBorders>
            <w:vAlign w:val="center"/>
          </w:tcPr>
          <w:p w:rsidR="006F6A18" w:rsidRPr="00605B8D" w:rsidRDefault="006F6A18" w:rsidP="006F6A18">
            <w:pPr>
              <w:spacing w:line="276" w:lineRule="auto"/>
              <w:rPr>
                <w:rFonts w:ascii="宋体" w:eastAsia="宋体" w:hAnsi="宋体"/>
                <w:szCs w:val="24"/>
              </w:rPr>
            </w:pP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科研素养</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对自己的研究方向感兴趣，能够不断探索；认真对待、执着热爱科研工作，有一定的工作量；能够熟练操作研究所需的实验仪器、电脑等设备；能够跟踪研究领域前沿文献；能够良好的表达自己的学术观点、虚心接受新观点，包括课题汇报及论文答辩；能够利用多种途径，有针对性的获取学习相关信息，具有对信息组织、分析并恰当运用的自我学习能力。</w:t>
            </w:r>
          </w:p>
        </w:tc>
      </w:tr>
      <w:tr w:rsidR="006F6A18" w:rsidRPr="00605B8D" w:rsidTr="006F6A18">
        <w:tc>
          <w:tcPr>
            <w:tcW w:w="1526" w:type="dxa"/>
            <w:vMerge/>
            <w:tcBorders>
              <w:right w:val="single" w:sz="4" w:space="0" w:color="auto"/>
            </w:tcBorders>
            <w:vAlign w:val="center"/>
          </w:tcPr>
          <w:p w:rsidR="006F6A18" w:rsidRPr="00605B8D" w:rsidRDefault="006F6A18" w:rsidP="006F6A18">
            <w:pPr>
              <w:spacing w:line="276" w:lineRule="auto"/>
              <w:rPr>
                <w:rFonts w:ascii="宋体" w:eastAsia="宋体" w:hAnsi="宋体"/>
                <w:szCs w:val="24"/>
              </w:rPr>
            </w:pP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color w:val="000000" w:themeColor="text1"/>
                <w:szCs w:val="24"/>
              </w:rPr>
            </w:pPr>
            <w:r w:rsidRPr="00605B8D">
              <w:rPr>
                <w:rFonts w:ascii="宋体" w:eastAsia="宋体" w:hAnsi="宋体" w:hint="eastAsia"/>
                <w:color w:val="000000" w:themeColor="text1"/>
                <w:szCs w:val="24"/>
              </w:rPr>
              <w:t>科研潜力*</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根据学生从事科研的动机和兴趣，对科研的态度，科研基础与思维，性格等因素，判断其将来继续从事科研工作并在科研领域做出重要贡献的可能性。</w:t>
            </w:r>
          </w:p>
        </w:tc>
      </w:tr>
      <w:tr w:rsidR="006F6A18" w:rsidRPr="00605B8D" w:rsidTr="006F6A18">
        <w:tc>
          <w:tcPr>
            <w:tcW w:w="1526" w:type="dxa"/>
            <w:vMerge/>
            <w:tcBorders>
              <w:bottom w:val="single" w:sz="4" w:space="0" w:color="auto"/>
              <w:right w:val="single" w:sz="4" w:space="0" w:color="auto"/>
            </w:tcBorders>
            <w:vAlign w:val="center"/>
          </w:tcPr>
          <w:p w:rsidR="006F6A18" w:rsidRPr="00605B8D" w:rsidRDefault="006F6A18" w:rsidP="006F6A18">
            <w:pPr>
              <w:spacing w:line="276" w:lineRule="auto"/>
              <w:rPr>
                <w:rFonts w:ascii="宋体" w:eastAsia="宋体" w:hAnsi="宋体"/>
                <w:szCs w:val="24"/>
              </w:rPr>
            </w:pP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color w:val="000000" w:themeColor="text1"/>
                <w:szCs w:val="24"/>
              </w:rPr>
            </w:pPr>
            <w:r w:rsidRPr="00605B8D">
              <w:rPr>
                <w:rFonts w:ascii="宋体" w:eastAsia="宋体" w:hAnsi="宋体" w:hint="eastAsia"/>
                <w:color w:val="000000" w:themeColor="text1"/>
                <w:szCs w:val="24"/>
              </w:rPr>
              <w:t>科研成果*</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发表学术论文、撰写论著、参加学术活动、课题贡献、申请发明专利等。</w:t>
            </w:r>
          </w:p>
        </w:tc>
      </w:tr>
      <w:tr w:rsidR="006F6A18" w:rsidRPr="00605B8D" w:rsidTr="006F6A18">
        <w:tc>
          <w:tcPr>
            <w:tcW w:w="1526" w:type="dxa"/>
            <w:vMerge w:val="restart"/>
            <w:tcBorders>
              <w:top w:val="single" w:sz="4" w:space="0" w:color="auto"/>
              <w:right w:val="single" w:sz="4" w:space="0" w:color="auto"/>
            </w:tcBorders>
            <w:vAlign w:val="center"/>
          </w:tcPr>
          <w:p w:rsidR="006F6A18" w:rsidRPr="00605B8D" w:rsidRDefault="006F6A18" w:rsidP="006F6A18">
            <w:pPr>
              <w:spacing w:line="276" w:lineRule="auto"/>
              <w:rPr>
                <w:rFonts w:ascii="宋体" w:eastAsia="宋体" w:hAnsi="宋体"/>
                <w:szCs w:val="24"/>
              </w:rPr>
            </w:pPr>
            <w:r w:rsidRPr="00605B8D">
              <w:rPr>
                <w:rFonts w:ascii="宋体" w:eastAsia="宋体" w:hAnsi="宋体" w:hint="eastAsia"/>
                <w:szCs w:val="24"/>
              </w:rPr>
              <w:t>身心健康</w:t>
            </w: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健康状况</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能够认识到自身健康的重要性，保持良好的生活状态和精神面貌，具有良好的运动、饮食和睡眠习惯。</w:t>
            </w:r>
          </w:p>
        </w:tc>
      </w:tr>
      <w:tr w:rsidR="006F6A18" w:rsidRPr="00605B8D" w:rsidTr="006F6A18">
        <w:tc>
          <w:tcPr>
            <w:tcW w:w="1526" w:type="dxa"/>
            <w:vMerge/>
            <w:tcBorders>
              <w:bottom w:val="single" w:sz="4" w:space="0" w:color="auto"/>
              <w:right w:val="single" w:sz="4" w:space="0" w:color="auto"/>
            </w:tcBorders>
          </w:tcPr>
          <w:p w:rsidR="006F6A18" w:rsidRPr="00605B8D" w:rsidRDefault="006F6A18" w:rsidP="006104A3">
            <w:pPr>
              <w:spacing w:line="276" w:lineRule="auto"/>
              <w:rPr>
                <w:rFonts w:ascii="宋体" w:eastAsia="宋体" w:hAnsi="宋体"/>
                <w:szCs w:val="24"/>
              </w:rPr>
            </w:pPr>
          </w:p>
        </w:tc>
        <w:tc>
          <w:tcPr>
            <w:tcW w:w="1559" w:type="dxa"/>
            <w:tcBorders>
              <w:top w:val="single" w:sz="4" w:space="0" w:color="auto"/>
              <w:left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心理素质</w:t>
            </w:r>
          </w:p>
        </w:tc>
        <w:tc>
          <w:tcPr>
            <w:tcW w:w="5437" w:type="dxa"/>
            <w:tcBorders>
              <w:top w:val="single" w:sz="4" w:space="0" w:color="auto"/>
              <w:bottom w:val="single" w:sz="4" w:space="0" w:color="auto"/>
            </w:tcBorders>
          </w:tcPr>
          <w:p w:rsidR="006F6A18" w:rsidRPr="00605B8D" w:rsidRDefault="006F6A18" w:rsidP="006104A3">
            <w:pPr>
              <w:spacing w:line="276" w:lineRule="auto"/>
              <w:rPr>
                <w:rFonts w:ascii="宋体" w:eastAsia="宋体" w:hAnsi="宋体"/>
                <w:szCs w:val="24"/>
              </w:rPr>
            </w:pPr>
            <w:r w:rsidRPr="00605B8D">
              <w:rPr>
                <w:rFonts w:ascii="宋体" w:eastAsia="宋体" w:hAnsi="宋体" w:hint="eastAsia"/>
                <w:szCs w:val="24"/>
              </w:rPr>
              <w:t>耐</w:t>
            </w:r>
            <w:proofErr w:type="gramStart"/>
            <w:r w:rsidRPr="00605B8D">
              <w:rPr>
                <w:rFonts w:ascii="宋体" w:eastAsia="宋体" w:hAnsi="宋体" w:hint="eastAsia"/>
                <w:szCs w:val="24"/>
              </w:rPr>
              <w:t>挫能力</w:t>
            </w:r>
            <w:proofErr w:type="gramEnd"/>
            <w:r w:rsidRPr="00605B8D">
              <w:rPr>
                <w:rFonts w:ascii="宋体" w:eastAsia="宋体" w:hAnsi="宋体" w:hint="eastAsia"/>
                <w:szCs w:val="24"/>
              </w:rPr>
              <w:t>强、积极乐观的心态。</w:t>
            </w:r>
          </w:p>
        </w:tc>
      </w:tr>
    </w:tbl>
    <w:p w:rsidR="003D2B23" w:rsidRPr="00605B8D" w:rsidRDefault="003D2B23" w:rsidP="003D2B23">
      <w:pPr>
        <w:spacing w:line="360" w:lineRule="auto"/>
        <w:rPr>
          <w:rFonts w:ascii="宋体" w:eastAsia="宋体" w:hAnsi="宋体"/>
          <w:szCs w:val="24"/>
        </w:rPr>
      </w:pPr>
      <w:r w:rsidRPr="00605B8D">
        <w:rPr>
          <w:rFonts w:ascii="宋体" w:eastAsia="宋体" w:hAnsi="宋体" w:hint="eastAsia"/>
          <w:szCs w:val="24"/>
        </w:rPr>
        <w:t>注：未加*为基础性指标，加*为创新性指标</w:t>
      </w:r>
    </w:p>
    <w:p w:rsidR="00A459C9" w:rsidRPr="006B7E20" w:rsidRDefault="00631353" w:rsidP="00C045A5">
      <w:pPr>
        <w:keepNext/>
        <w:keepLines/>
        <w:spacing w:before="240" w:line="500" w:lineRule="exact"/>
        <w:ind w:firstLineChars="200" w:firstLine="602"/>
        <w:outlineLvl w:val="1"/>
        <w:rPr>
          <w:rFonts w:ascii="宋体" w:eastAsia="宋体" w:hAnsi="宋体"/>
          <w:b/>
          <w:bCs/>
          <w:sz w:val="30"/>
          <w:szCs w:val="30"/>
        </w:rPr>
      </w:pPr>
      <w:bookmarkStart w:id="2" w:name="_Toc397085917"/>
      <w:r w:rsidRPr="006B7E20">
        <w:rPr>
          <w:rFonts w:ascii="宋体" w:eastAsia="宋体" w:hAnsi="宋体" w:hint="eastAsia"/>
          <w:b/>
          <w:bCs/>
          <w:sz w:val="30"/>
          <w:szCs w:val="30"/>
        </w:rPr>
        <w:t>三、</w:t>
      </w:r>
      <w:r w:rsidR="00A459C9" w:rsidRPr="006B7E20">
        <w:rPr>
          <w:rFonts w:ascii="宋体" w:eastAsia="宋体" w:hAnsi="宋体" w:hint="eastAsia"/>
          <w:b/>
          <w:bCs/>
          <w:sz w:val="30"/>
          <w:szCs w:val="30"/>
        </w:rPr>
        <w:t>药学研究生综合素质测评机构与程序</w:t>
      </w:r>
      <w:bookmarkEnd w:id="2"/>
    </w:p>
    <w:p w:rsidR="00A459C9" w:rsidRPr="003C577F" w:rsidRDefault="008B3760" w:rsidP="00821A5B">
      <w:pPr>
        <w:spacing w:line="500" w:lineRule="exact"/>
        <w:ind w:firstLineChars="200" w:firstLine="560"/>
        <w:rPr>
          <w:rFonts w:ascii="宋体" w:eastAsia="宋体" w:hAnsi="宋体"/>
          <w:sz w:val="28"/>
          <w:szCs w:val="28"/>
        </w:rPr>
      </w:pPr>
      <w:r w:rsidRPr="003C577F">
        <w:rPr>
          <w:rFonts w:ascii="宋体" w:eastAsia="宋体" w:hAnsi="宋体" w:hint="eastAsia"/>
          <w:sz w:val="28"/>
          <w:szCs w:val="28"/>
        </w:rPr>
        <w:t>在确定测评指标体系各级指标及权重后，也</w:t>
      </w:r>
      <w:r w:rsidR="003A1431" w:rsidRPr="003C577F">
        <w:rPr>
          <w:rFonts w:ascii="宋体" w:eastAsia="宋体" w:hAnsi="宋体" w:hint="eastAsia"/>
          <w:sz w:val="28"/>
          <w:szCs w:val="28"/>
        </w:rPr>
        <w:t>制定了</w:t>
      </w:r>
      <w:r w:rsidR="00DE474E">
        <w:rPr>
          <w:rFonts w:ascii="宋体" w:eastAsia="宋体" w:hAnsi="宋体" w:hint="eastAsia"/>
          <w:sz w:val="28"/>
          <w:szCs w:val="28"/>
        </w:rPr>
        <w:t>相应的</w:t>
      </w:r>
      <w:r w:rsidR="003A1431" w:rsidRPr="003C577F">
        <w:rPr>
          <w:rFonts w:ascii="宋体" w:eastAsia="宋体" w:hAnsi="宋体" w:hint="eastAsia"/>
          <w:sz w:val="28"/>
          <w:szCs w:val="28"/>
        </w:rPr>
        <w:t>综合素质测评机构与程序。在</w:t>
      </w:r>
      <w:r w:rsidR="00A459C9" w:rsidRPr="003C577F">
        <w:rPr>
          <w:rFonts w:ascii="宋体" w:eastAsia="宋体" w:hAnsi="宋体" w:hint="eastAsia"/>
          <w:sz w:val="28"/>
          <w:szCs w:val="28"/>
        </w:rPr>
        <w:t>学院层面，成立学院综合素质测评领导小组</w:t>
      </w:r>
      <w:r w:rsidRPr="003C577F">
        <w:rPr>
          <w:rFonts w:ascii="宋体" w:eastAsia="宋体" w:hAnsi="宋体" w:hint="eastAsia"/>
          <w:sz w:val="28"/>
          <w:szCs w:val="28"/>
        </w:rPr>
        <w:t>；</w:t>
      </w:r>
      <w:r w:rsidR="00A459C9" w:rsidRPr="003C577F">
        <w:rPr>
          <w:rFonts w:ascii="宋体" w:eastAsia="宋体" w:hAnsi="宋体" w:hint="eastAsia"/>
          <w:sz w:val="28"/>
          <w:szCs w:val="28"/>
        </w:rPr>
        <w:t>班级层面，成立班级测评小组</w:t>
      </w:r>
      <w:r w:rsidRPr="003C577F">
        <w:rPr>
          <w:rFonts w:ascii="宋体" w:eastAsia="宋体" w:hAnsi="宋体" w:hint="eastAsia"/>
          <w:sz w:val="28"/>
          <w:szCs w:val="28"/>
        </w:rPr>
        <w:t>；</w:t>
      </w:r>
      <w:r w:rsidR="00A459C9" w:rsidRPr="003C577F">
        <w:rPr>
          <w:rFonts w:ascii="宋体" w:eastAsia="宋体" w:hAnsi="宋体" w:hint="eastAsia"/>
          <w:sz w:val="28"/>
          <w:szCs w:val="28"/>
        </w:rPr>
        <w:t>在系层面成立导师审核小组，由各系</w:t>
      </w:r>
      <w:r w:rsidR="00A459C9" w:rsidRPr="003C577F">
        <w:rPr>
          <w:rFonts w:ascii="宋体" w:eastAsia="宋体" w:hAnsi="宋体" w:hint="eastAsia"/>
          <w:sz w:val="28"/>
          <w:szCs w:val="28"/>
        </w:rPr>
        <w:lastRenderedPageBreak/>
        <w:t>选派</w:t>
      </w:r>
      <w:r w:rsidR="00DE474E">
        <w:rPr>
          <w:rFonts w:ascii="宋体" w:eastAsia="宋体" w:hAnsi="宋体" w:hint="eastAsia"/>
          <w:sz w:val="28"/>
          <w:szCs w:val="28"/>
        </w:rPr>
        <w:t>研究生导师</w:t>
      </w:r>
      <w:r w:rsidR="00A459C9" w:rsidRPr="003C577F">
        <w:rPr>
          <w:rFonts w:ascii="宋体" w:eastAsia="宋体" w:hAnsi="宋体" w:hint="eastAsia"/>
          <w:sz w:val="28"/>
          <w:szCs w:val="28"/>
        </w:rPr>
        <w:t>组成，负责对学生本人导师的学术创新能力加分结果进行审核。</w:t>
      </w:r>
      <w:r w:rsidRPr="003C577F">
        <w:rPr>
          <w:rFonts w:ascii="宋体" w:eastAsia="宋体" w:hAnsi="宋体" w:cstheme="majorBidi"/>
          <w:b/>
          <w:bCs/>
          <w:sz w:val="28"/>
          <w:szCs w:val="28"/>
        </w:rPr>
        <w:tab/>
      </w:r>
    </w:p>
    <w:p w:rsidR="00A459C9" w:rsidRPr="003C577F" w:rsidRDefault="00A459C9" w:rsidP="00821A5B">
      <w:pPr>
        <w:spacing w:line="500" w:lineRule="exact"/>
        <w:ind w:firstLineChars="200" w:firstLine="560"/>
        <w:rPr>
          <w:rFonts w:ascii="宋体" w:eastAsia="宋体" w:hAnsi="宋体"/>
          <w:sz w:val="28"/>
          <w:szCs w:val="28"/>
        </w:rPr>
      </w:pPr>
      <w:r w:rsidRPr="003C577F">
        <w:rPr>
          <w:rFonts w:ascii="宋体" w:eastAsia="宋体" w:hAnsi="宋体" w:hint="eastAsia"/>
          <w:sz w:val="28"/>
          <w:szCs w:val="28"/>
        </w:rPr>
        <w:t>测评主体选择方面，由最具其评分能力或资格的主体进行测评</w:t>
      </w:r>
      <w:r w:rsidR="008B3760" w:rsidRPr="003C577F">
        <w:rPr>
          <w:rFonts w:ascii="宋体" w:eastAsia="宋体" w:hAnsi="宋体" w:hint="eastAsia"/>
          <w:sz w:val="28"/>
          <w:szCs w:val="28"/>
        </w:rPr>
        <w:t>。</w:t>
      </w:r>
      <w:r w:rsidRPr="003C577F">
        <w:rPr>
          <w:rFonts w:ascii="宋体" w:eastAsia="宋体" w:hAnsi="宋体" w:hint="eastAsia"/>
          <w:sz w:val="28"/>
          <w:szCs w:val="28"/>
        </w:rPr>
        <w:t>按照测评主体不同，测评指标主要分为四类：（1）班级测评小组直接测评指标</w:t>
      </w:r>
      <w:r w:rsidR="00C045A5">
        <w:rPr>
          <w:rFonts w:ascii="宋体" w:eastAsia="宋体" w:hAnsi="宋体" w:hint="eastAsia"/>
          <w:sz w:val="28"/>
          <w:szCs w:val="28"/>
        </w:rPr>
        <w:t>，</w:t>
      </w:r>
      <w:r w:rsidRPr="003C577F">
        <w:rPr>
          <w:rFonts w:ascii="宋体" w:eastAsia="宋体" w:hAnsi="宋体" w:hint="eastAsia"/>
          <w:sz w:val="28"/>
          <w:szCs w:val="28"/>
        </w:rPr>
        <w:t>（2）班级测评小组组织，实验室同学测评指标</w:t>
      </w:r>
      <w:r w:rsidR="00C045A5">
        <w:rPr>
          <w:rFonts w:ascii="宋体" w:eastAsia="宋体" w:hAnsi="宋体" w:hint="eastAsia"/>
          <w:sz w:val="28"/>
          <w:szCs w:val="28"/>
        </w:rPr>
        <w:t>，</w:t>
      </w:r>
      <w:r w:rsidRPr="003C577F">
        <w:rPr>
          <w:rFonts w:ascii="宋体" w:eastAsia="宋体" w:hAnsi="宋体" w:hint="eastAsia"/>
          <w:sz w:val="28"/>
          <w:szCs w:val="28"/>
        </w:rPr>
        <w:t>（3）班级测评小组组织，学生本人导师测评指标</w:t>
      </w:r>
      <w:r w:rsidR="00C045A5">
        <w:rPr>
          <w:rFonts w:ascii="宋体" w:eastAsia="宋体" w:hAnsi="宋体" w:hint="eastAsia"/>
          <w:sz w:val="28"/>
          <w:szCs w:val="28"/>
        </w:rPr>
        <w:t>，</w:t>
      </w:r>
      <w:r w:rsidRPr="003C577F">
        <w:rPr>
          <w:rFonts w:ascii="宋体" w:eastAsia="宋体" w:hAnsi="宋体" w:hint="eastAsia"/>
          <w:sz w:val="28"/>
          <w:szCs w:val="28"/>
        </w:rPr>
        <w:t>（4）班级测评小组组织，研究生工作办公室测评指标</w:t>
      </w:r>
      <w:r w:rsidR="00C045A5">
        <w:rPr>
          <w:rFonts w:ascii="宋体" w:eastAsia="宋体" w:hAnsi="宋体" w:hint="eastAsia"/>
          <w:sz w:val="28"/>
          <w:szCs w:val="28"/>
        </w:rPr>
        <w:t>。</w:t>
      </w:r>
    </w:p>
    <w:p w:rsidR="00A459C9" w:rsidRPr="007F2DFD" w:rsidRDefault="00A459C9" w:rsidP="003C577F">
      <w:pPr>
        <w:spacing w:line="360" w:lineRule="auto"/>
        <w:jc w:val="center"/>
        <w:rPr>
          <w:rFonts w:ascii="宋体" w:eastAsia="宋体" w:hAnsi="宋体"/>
          <w:sz w:val="24"/>
          <w:szCs w:val="24"/>
        </w:rPr>
      </w:pPr>
      <w:r w:rsidRPr="007F2DFD">
        <w:rPr>
          <w:rFonts w:ascii="宋体" w:eastAsia="宋体" w:hAnsi="宋体" w:hint="eastAsia"/>
          <w:sz w:val="24"/>
          <w:szCs w:val="24"/>
        </w:rPr>
        <w:t>表</w:t>
      </w:r>
      <w:r w:rsidR="00631353" w:rsidRPr="007F2DFD">
        <w:rPr>
          <w:rFonts w:ascii="宋体" w:eastAsia="宋体" w:hAnsi="宋体" w:hint="eastAsia"/>
          <w:sz w:val="24"/>
          <w:szCs w:val="24"/>
        </w:rPr>
        <w:t>3.</w:t>
      </w:r>
      <w:r w:rsidRPr="007F2DFD">
        <w:rPr>
          <w:rFonts w:ascii="宋体" w:eastAsia="宋体" w:hAnsi="宋体" w:hint="eastAsia"/>
          <w:sz w:val="24"/>
          <w:szCs w:val="24"/>
        </w:rPr>
        <w:t>不同指标测评主体</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5013"/>
      </w:tblGrid>
      <w:tr w:rsidR="00A459C9" w:rsidRPr="00605B8D" w:rsidTr="001232CE">
        <w:tc>
          <w:tcPr>
            <w:tcW w:w="2059" w:type="pct"/>
            <w:tcBorders>
              <w:top w:val="single" w:sz="4" w:space="0" w:color="auto"/>
              <w:bottom w:val="single" w:sz="4" w:space="0" w:color="auto"/>
            </w:tcBorders>
          </w:tcPr>
          <w:p w:rsidR="00A459C9" w:rsidRPr="00605B8D" w:rsidRDefault="00A459C9" w:rsidP="001232CE">
            <w:pPr>
              <w:spacing w:line="360" w:lineRule="auto"/>
              <w:jc w:val="center"/>
              <w:rPr>
                <w:rFonts w:ascii="宋体" w:eastAsia="宋体" w:hAnsi="宋体"/>
                <w:b/>
                <w:sz w:val="24"/>
                <w:szCs w:val="24"/>
              </w:rPr>
            </w:pPr>
            <w:r w:rsidRPr="00605B8D">
              <w:rPr>
                <w:rFonts w:ascii="宋体" w:eastAsia="宋体" w:hAnsi="宋体" w:hint="eastAsia"/>
                <w:b/>
                <w:sz w:val="24"/>
                <w:szCs w:val="24"/>
              </w:rPr>
              <w:t>二级指标</w:t>
            </w:r>
          </w:p>
        </w:tc>
        <w:tc>
          <w:tcPr>
            <w:tcW w:w="2941" w:type="pct"/>
            <w:tcBorders>
              <w:top w:val="single" w:sz="4" w:space="0" w:color="auto"/>
              <w:bottom w:val="single" w:sz="4" w:space="0" w:color="auto"/>
            </w:tcBorders>
          </w:tcPr>
          <w:p w:rsidR="00A459C9" w:rsidRPr="00605B8D" w:rsidRDefault="00A459C9" w:rsidP="001232CE">
            <w:pPr>
              <w:spacing w:line="360" w:lineRule="auto"/>
              <w:jc w:val="center"/>
              <w:rPr>
                <w:rFonts w:ascii="宋体" w:eastAsia="宋体" w:hAnsi="宋体"/>
                <w:b/>
                <w:sz w:val="24"/>
                <w:szCs w:val="24"/>
              </w:rPr>
            </w:pPr>
            <w:r w:rsidRPr="00605B8D">
              <w:rPr>
                <w:rFonts w:ascii="宋体" w:eastAsia="宋体" w:hAnsi="宋体" w:hint="eastAsia"/>
                <w:b/>
                <w:sz w:val="24"/>
                <w:szCs w:val="24"/>
              </w:rPr>
              <w:t>测评主体</w:t>
            </w:r>
          </w:p>
        </w:tc>
      </w:tr>
      <w:tr w:rsidR="00A459C9" w:rsidRPr="00605B8D" w:rsidTr="001232CE">
        <w:tc>
          <w:tcPr>
            <w:tcW w:w="2059" w:type="pct"/>
            <w:tcBorders>
              <w:top w:val="single" w:sz="4" w:space="0" w:color="auto"/>
            </w:tcBorders>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思想意识</w:t>
            </w:r>
          </w:p>
        </w:tc>
        <w:tc>
          <w:tcPr>
            <w:tcW w:w="2941" w:type="pct"/>
            <w:tcBorders>
              <w:top w:val="single" w:sz="4" w:space="0" w:color="auto"/>
            </w:tcBorders>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班级测评小组</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道德品质</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班级测评小组</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人文知识</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实验室同学+学生本人导师</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人际沟通</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实验室同学+学生本人导师</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社会工作*</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研究生办公室</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文体活动*</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研究生办公室</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学习成绩</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班级测评小组</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专业外语水平</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实验室同学+学生本人导师</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组织协作</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实验室同学+学生本人导师</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科研素养</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实验室同学+学生本人导师</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color w:val="000000" w:themeColor="text1"/>
                <w:szCs w:val="24"/>
              </w:rPr>
            </w:pPr>
            <w:r w:rsidRPr="00605B8D">
              <w:rPr>
                <w:rFonts w:ascii="宋体" w:eastAsia="宋体" w:hAnsi="宋体" w:hint="eastAsia"/>
                <w:color w:val="000000" w:themeColor="text1"/>
                <w:szCs w:val="24"/>
              </w:rPr>
              <w:t>科研潜力*</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学生本人导师+系导师审核小组</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color w:val="000000" w:themeColor="text1"/>
                <w:szCs w:val="24"/>
              </w:rPr>
            </w:pPr>
            <w:r w:rsidRPr="00605B8D">
              <w:rPr>
                <w:rFonts w:ascii="宋体" w:eastAsia="宋体" w:hAnsi="宋体" w:hint="eastAsia"/>
                <w:color w:val="000000" w:themeColor="text1"/>
                <w:szCs w:val="24"/>
              </w:rPr>
              <w:t>科研成果*</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学生本人导师+系导师审核小组</w:t>
            </w:r>
          </w:p>
        </w:tc>
      </w:tr>
      <w:tr w:rsidR="00A459C9" w:rsidRPr="00605B8D" w:rsidTr="001232CE">
        <w:tc>
          <w:tcPr>
            <w:tcW w:w="2059"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健康状况</w:t>
            </w:r>
          </w:p>
        </w:tc>
        <w:tc>
          <w:tcPr>
            <w:tcW w:w="2941" w:type="pct"/>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实验室同学</w:t>
            </w:r>
          </w:p>
        </w:tc>
      </w:tr>
      <w:tr w:rsidR="00A459C9" w:rsidRPr="00605B8D" w:rsidTr="001232CE">
        <w:tc>
          <w:tcPr>
            <w:tcW w:w="2059" w:type="pct"/>
            <w:tcBorders>
              <w:bottom w:val="single" w:sz="4" w:space="0" w:color="auto"/>
            </w:tcBorders>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心理素质</w:t>
            </w:r>
          </w:p>
        </w:tc>
        <w:tc>
          <w:tcPr>
            <w:tcW w:w="2941" w:type="pct"/>
            <w:tcBorders>
              <w:bottom w:val="single" w:sz="4" w:space="0" w:color="auto"/>
            </w:tcBorders>
          </w:tcPr>
          <w:p w:rsidR="00A459C9" w:rsidRPr="00605B8D" w:rsidRDefault="00A459C9" w:rsidP="001232CE">
            <w:pPr>
              <w:spacing w:line="276" w:lineRule="auto"/>
              <w:jc w:val="center"/>
              <w:rPr>
                <w:rFonts w:ascii="宋体" w:eastAsia="宋体" w:hAnsi="宋体"/>
                <w:szCs w:val="24"/>
              </w:rPr>
            </w:pPr>
            <w:r w:rsidRPr="00605B8D">
              <w:rPr>
                <w:rFonts w:ascii="宋体" w:eastAsia="宋体" w:hAnsi="宋体" w:hint="eastAsia"/>
                <w:szCs w:val="24"/>
              </w:rPr>
              <w:t>实验室同学</w:t>
            </w:r>
          </w:p>
        </w:tc>
      </w:tr>
    </w:tbl>
    <w:p w:rsidR="00A459C9" w:rsidRPr="003C577F" w:rsidRDefault="00120AD0" w:rsidP="00853B56">
      <w:pPr>
        <w:keepNext/>
        <w:keepLines/>
        <w:spacing w:line="500" w:lineRule="exact"/>
        <w:ind w:firstLineChars="200" w:firstLine="560"/>
        <w:rPr>
          <w:rFonts w:ascii="宋体" w:eastAsia="宋体" w:hAnsi="宋体"/>
          <w:b/>
          <w:bCs/>
          <w:sz w:val="28"/>
          <w:szCs w:val="28"/>
        </w:rPr>
      </w:pPr>
      <w:bookmarkStart w:id="3" w:name="_Toc397085921"/>
      <w:r>
        <w:rPr>
          <w:rFonts w:ascii="宋体" w:eastAsia="宋体" w:hAnsi="宋体" w:hint="eastAsia"/>
          <w:sz w:val="28"/>
          <w:szCs w:val="28"/>
        </w:rPr>
        <w:t>同时</w:t>
      </w:r>
      <w:r w:rsidR="00E963E5" w:rsidRPr="003C577F">
        <w:rPr>
          <w:rFonts w:ascii="宋体" w:eastAsia="宋体" w:hAnsi="宋体" w:hint="eastAsia"/>
          <w:sz w:val="28"/>
          <w:szCs w:val="28"/>
        </w:rPr>
        <w:t>，制定了严格的执行程序，由学院综合素质测评领导小组牵头，按照操作流程，</w:t>
      </w:r>
      <w:bookmarkStart w:id="4" w:name="_Toc397085928"/>
      <w:r w:rsidR="001B21C5" w:rsidRPr="003C577F">
        <w:rPr>
          <w:rFonts w:ascii="宋体" w:eastAsia="宋体" w:hAnsi="宋体" w:hint="eastAsia"/>
          <w:sz w:val="28"/>
          <w:szCs w:val="28"/>
        </w:rPr>
        <w:t>秉持公示原则</w:t>
      </w:r>
      <w:bookmarkEnd w:id="4"/>
      <w:r w:rsidR="001B21C5" w:rsidRPr="003C577F">
        <w:rPr>
          <w:rFonts w:ascii="宋体" w:eastAsia="宋体" w:hAnsi="宋体" w:hint="eastAsia"/>
          <w:sz w:val="28"/>
          <w:szCs w:val="28"/>
        </w:rPr>
        <w:t>、</w:t>
      </w:r>
      <w:bookmarkStart w:id="5" w:name="_Toc397085929"/>
      <w:r w:rsidR="001B21C5" w:rsidRPr="003C577F">
        <w:rPr>
          <w:rFonts w:ascii="宋体" w:eastAsia="宋体" w:hAnsi="宋体" w:hint="eastAsia"/>
          <w:sz w:val="28"/>
          <w:szCs w:val="28"/>
        </w:rPr>
        <w:t>回避原则</w:t>
      </w:r>
      <w:bookmarkEnd w:id="5"/>
      <w:r w:rsidR="001B21C5" w:rsidRPr="003C577F">
        <w:rPr>
          <w:rFonts w:ascii="宋体" w:eastAsia="宋体" w:hAnsi="宋体" w:hint="eastAsia"/>
          <w:sz w:val="28"/>
          <w:szCs w:val="28"/>
        </w:rPr>
        <w:t>、</w:t>
      </w:r>
      <w:bookmarkStart w:id="6" w:name="_Toc397085930"/>
      <w:r w:rsidR="001B21C5" w:rsidRPr="003C577F">
        <w:rPr>
          <w:rFonts w:ascii="宋体" w:eastAsia="宋体" w:hAnsi="宋体" w:hint="eastAsia"/>
          <w:sz w:val="28"/>
          <w:szCs w:val="28"/>
        </w:rPr>
        <w:t>证明原则</w:t>
      </w:r>
      <w:bookmarkEnd w:id="6"/>
      <w:r w:rsidR="001B21C5" w:rsidRPr="003C577F">
        <w:rPr>
          <w:rFonts w:ascii="宋体" w:eastAsia="宋体" w:hAnsi="宋体" w:hint="eastAsia"/>
          <w:sz w:val="28"/>
          <w:szCs w:val="28"/>
        </w:rPr>
        <w:t>，进行</w:t>
      </w:r>
      <w:r w:rsidR="00E963E5" w:rsidRPr="003C577F">
        <w:rPr>
          <w:rFonts w:ascii="宋体" w:eastAsia="宋体" w:hAnsi="宋体" w:hint="eastAsia"/>
          <w:sz w:val="28"/>
          <w:szCs w:val="28"/>
        </w:rPr>
        <w:t>分级负责，</w:t>
      </w:r>
      <w:r w:rsidR="00F111DD">
        <w:rPr>
          <w:rFonts w:ascii="宋体" w:eastAsia="宋体" w:hAnsi="宋体" w:hint="eastAsia"/>
          <w:sz w:val="28"/>
          <w:szCs w:val="28"/>
        </w:rPr>
        <w:t>人人参与，</w:t>
      </w:r>
      <w:bookmarkEnd w:id="3"/>
      <w:r w:rsidR="00F111DD">
        <w:rPr>
          <w:rFonts w:ascii="宋体" w:eastAsia="宋体" w:hAnsi="宋体" w:hint="eastAsia"/>
          <w:sz w:val="28"/>
          <w:szCs w:val="28"/>
        </w:rPr>
        <w:t>实现综合测评有章可循，有序执行</w:t>
      </w:r>
      <w:r w:rsidR="001B21C5" w:rsidRPr="003C577F">
        <w:rPr>
          <w:rFonts w:ascii="宋体" w:eastAsia="宋体" w:hAnsi="宋体" w:hint="eastAsia"/>
          <w:sz w:val="28"/>
          <w:szCs w:val="28"/>
        </w:rPr>
        <w:t>。</w:t>
      </w:r>
    </w:p>
    <w:p w:rsidR="00A459C9" w:rsidRPr="006B7E20" w:rsidRDefault="00631353" w:rsidP="00C045A5">
      <w:pPr>
        <w:keepNext/>
        <w:keepLines/>
        <w:spacing w:before="240" w:line="500" w:lineRule="exact"/>
        <w:ind w:firstLineChars="200" w:firstLine="602"/>
        <w:outlineLvl w:val="1"/>
        <w:rPr>
          <w:rFonts w:ascii="宋体" w:eastAsia="宋体" w:hAnsi="宋体"/>
          <w:b/>
          <w:bCs/>
          <w:sz w:val="30"/>
          <w:szCs w:val="30"/>
        </w:rPr>
      </w:pPr>
      <w:bookmarkStart w:id="7" w:name="_Toc397085933"/>
      <w:r w:rsidRPr="006B7E20">
        <w:rPr>
          <w:rFonts w:ascii="宋体" w:eastAsia="宋体" w:hAnsi="宋体" w:hint="eastAsia"/>
          <w:b/>
          <w:bCs/>
          <w:sz w:val="30"/>
          <w:szCs w:val="30"/>
        </w:rPr>
        <w:t>四、</w:t>
      </w:r>
      <w:r w:rsidR="00A459C9" w:rsidRPr="006B7E20">
        <w:rPr>
          <w:rFonts w:ascii="宋体" w:eastAsia="宋体" w:hAnsi="宋体" w:hint="eastAsia"/>
          <w:b/>
          <w:bCs/>
          <w:sz w:val="30"/>
          <w:szCs w:val="30"/>
        </w:rPr>
        <w:t>综合素质测评</w:t>
      </w:r>
      <w:r w:rsidR="007F2DFD">
        <w:rPr>
          <w:rFonts w:ascii="宋体" w:eastAsia="宋体" w:hAnsi="宋体" w:hint="eastAsia"/>
          <w:b/>
          <w:bCs/>
          <w:sz w:val="30"/>
          <w:szCs w:val="30"/>
        </w:rPr>
        <w:t>指标体系的实施及</w:t>
      </w:r>
      <w:r w:rsidR="00A459C9" w:rsidRPr="006B7E20">
        <w:rPr>
          <w:rFonts w:ascii="宋体" w:eastAsia="宋体" w:hAnsi="宋体" w:hint="eastAsia"/>
          <w:b/>
          <w:bCs/>
          <w:sz w:val="30"/>
          <w:szCs w:val="30"/>
        </w:rPr>
        <w:t>应用</w:t>
      </w:r>
      <w:bookmarkEnd w:id="7"/>
    </w:p>
    <w:p w:rsidR="00153469" w:rsidRPr="003C577F" w:rsidRDefault="00153469" w:rsidP="00821A5B">
      <w:pPr>
        <w:spacing w:line="500" w:lineRule="exact"/>
        <w:ind w:firstLineChars="200" w:firstLine="560"/>
        <w:rPr>
          <w:rFonts w:ascii="宋体" w:eastAsia="宋体" w:hAnsi="宋体"/>
          <w:sz w:val="28"/>
          <w:szCs w:val="28"/>
        </w:rPr>
      </w:pPr>
      <w:r w:rsidRPr="003C577F">
        <w:rPr>
          <w:rFonts w:ascii="宋体" w:eastAsia="宋体" w:hAnsi="宋体" w:hint="eastAsia"/>
          <w:sz w:val="28"/>
          <w:szCs w:val="28"/>
        </w:rPr>
        <w:t>该综合素质评价体系已于2014年试用、2015年-2017</w:t>
      </w:r>
      <w:r w:rsidR="00120AD0">
        <w:rPr>
          <w:rFonts w:ascii="宋体" w:eastAsia="宋体" w:hAnsi="宋体" w:hint="eastAsia"/>
          <w:sz w:val="28"/>
          <w:szCs w:val="28"/>
        </w:rPr>
        <w:t>年</w:t>
      </w:r>
      <w:r w:rsidRPr="003C577F">
        <w:rPr>
          <w:rFonts w:ascii="宋体" w:eastAsia="宋体" w:hAnsi="宋体" w:hint="eastAsia"/>
          <w:sz w:val="28"/>
          <w:szCs w:val="28"/>
        </w:rPr>
        <w:t>连续三</w:t>
      </w:r>
      <w:r w:rsidR="00120AD0">
        <w:rPr>
          <w:rFonts w:ascii="宋体" w:eastAsia="宋体" w:hAnsi="宋体" w:hint="eastAsia"/>
          <w:sz w:val="28"/>
          <w:szCs w:val="28"/>
        </w:rPr>
        <w:t>年正式应用于研究生综合素质评估中。</w:t>
      </w:r>
      <w:r w:rsidRPr="003C577F">
        <w:rPr>
          <w:rFonts w:ascii="宋体" w:eastAsia="宋体" w:hAnsi="宋体" w:hint="eastAsia"/>
          <w:sz w:val="28"/>
          <w:szCs w:val="28"/>
        </w:rPr>
        <w:t>四年</w:t>
      </w:r>
      <w:r w:rsidR="00120AD0">
        <w:rPr>
          <w:rFonts w:ascii="宋体" w:eastAsia="宋体" w:hAnsi="宋体" w:hint="eastAsia"/>
          <w:sz w:val="28"/>
          <w:szCs w:val="28"/>
        </w:rPr>
        <w:t>中</w:t>
      </w:r>
      <w:r w:rsidRPr="003C577F">
        <w:rPr>
          <w:rFonts w:ascii="宋体" w:eastAsia="宋体" w:hAnsi="宋体" w:hint="eastAsia"/>
          <w:sz w:val="28"/>
          <w:szCs w:val="28"/>
        </w:rPr>
        <w:t>参加综合素质测评</w:t>
      </w:r>
      <w:r w:rsidR="00120AD0">
        <w:rPr>
          <w:rFonts w:ascii="宋体" w:eastAsia="宋体" w:hAnsi="宋体" w:hint="eastAsia"/>
          <w:sz w:val="28"/>
          <w:szCs w:val="28"/>
        </w:rPr>
        <w:t>的研究生</w:t>
      </w:r>
      <w:r w:rsidR="00120AD0" w:rsidRPr="003C577F">
        <w:rPr>
          <w:rFonts w:ascii="宋体" w:eastAsia="宋体" w:hAnsi="宋体" w:hint="eastAsia"/>
          <w:sz w:val="28"/>
          <w:szCs w:val="28"/>
        </w:rPr>
        <w:t>累计</w:t>
      </w:r>
      <w:r w:rsidRPr="003C577F">
        <w:rPr>
          <w:rFonts w:ascii="宋体" w:eastAsia="宋体" w:hAnsi="宋体" w:hint="eastAsia"/>
          <w:sz w:val="28"/>
          <w:szCs w:val="28"/>
        </w:rPr>
        <w:t>1432人次。2014年</w:t>
      </w:r>
      <w:r w:rsidR="00120AD0">
        <w:rPr>
          <w:rFonts w:ascii="Times New Roman" w:eastAsia="宋体" w:hAnsi="Times New Roman" w:cs="Times New Roman" w:hint="eastAsia"/>
          <w:sz w:val="28"/>
          <w:szCs w:val="28"/>
        </w:rPr>
        <w:t>—</w:t>
      </w:r>
      <w:r w:rsidRPr="003C577F">
        <w:rPr>
          <w:rFonts w:ascii="宋体" w:eastAsia="宋体" w:hAnsi="宋体" w:hint="eastAsia"/>
          <w:sz w:val="28"/>
          <w:szCs w:val="28"/>
        </w:rPr>
        <w:t>2016年三年</w:t>
      </w:r>
      <w:r w:rsidR="00120AD0">
        <w:rPr>
          <w:rFonts w:ascii="宋体" w:eastAsia="宋体" w:hAnsi="宋体" w:hint="eastAsia"/>
          <w:sz w:val="28"/>
          <w:szCs w:val="28"/>
        </w:rPr>
        <w:t>中</w:t>
      </w:r>
      <w:r w:rsidRPr="003C577F">
        <w:rPr>
          <w:rFonts w:ascii="宋体" w:eastAsia="宋体" w:hAnsi="宋体" w:hint="eastAsia"/>
          <w:sz w:val="28"/>
          <w:szCs w:val="28"/>
        </w:rPr>
        <w:t>累计591项奖励、奖学金的评选申报均以此评估成绩为</w:t>
      </w:r>
      <w:r w:rsidR="007F2DFD" w:rsidRPr="003C577F">
        <w:rPr>
          <w:rFonts w:ascii="宋体" w:eastAsia="宋体" w:hAnsi="宋体" w:hint="eastAsia"/>
          <w:sz w:val="28"/>
          <w:szCs w:val="28"/>
        </w:rPr>
        <w:t>重要</w:t>
      </w:r>
      <w:r w:rsidRPr="003C577F">
        <w:rPr>
          <w:rFonts w:ascii="宋体" w:eastAsia="宋体" w:hAnsi="宋体" w:hint="eastAsia"/>
          <w:sz w:val="28"/>
          <w:szCs w:val="28"/>
        </w:rPr>
        <w:t>依据</w:t>
      </w:r>
      <w:r w:rsidR="00120AD0">
        <w:rPr>
          <w:rFonts w:ascii="宋体" w:eastAsia="宋体" w:hAnsi="宋体" w:hint="eastAsia"/>
          <w:sz w:val="28"/>
          <w:szCs w:val="28"/>
        </w:rPr>
        <w:t>。经过几年的实践应用，师</w:t>
      </w:r>
      <w:r w:rsidR="00120AD0">
        <w:rPr>
          <w:rFonts w:ascii="宋体" w:eastAsia="宋体" w:hAnsi="宋体" w:hint="eastAsia"/>
          <w:sz w:val="28"/>
          <w:szCs w:val="28"/>
        </w:rPr>
        <w:lastRenderedPageBreak/>
        <w:t>生对这一指标体系</w:t>
      </w:r>
      <w:r w:rsidRPr="003C577F">
        <w:rPr>
          <w:rFonts w:ascii="宋体" w:eastAsia="宋体" w:hAnsi="宋体" w:hint="eastAsia"/>
          <w:sz w:val="28"/>
          <w:szCs w:val="28"/>
        </w:rPr>
        <w:t>有很高的认可度，反响良好。</w:t>
      </w:r>
      <w:r w:rsidR="00120AD0">
        <w:rPr>
          <w:rFonts w:ascii="宋体" w:eastAsia="宋体" w:hAnsi="宋体" w:hint="eastAsia"/>
          <w:sz w:val="28"/>
          <w:szCs w:val="28"/>
        </w:rPr>
        <w:t>目前</w:t>
      </w:r>
      <w:r w:rsidRPr="003C577F">
        <w:rPr>
          <w:rFonts w:ascii="宋体" w:eastAsia="宋体" w:hAnsi="宋体" w:hint="eastAsia"/>
          <w:sz w:val="28"/>
          <w:szCs w:val="28"/>
        </w:rPr>
        <w:t>2017年度综合素质评估工作已完成，为8</w:t>
      </w:r>
      <w:r w:rsidR="007F2DFD" w:rsidRPr="003C577F">
        <w:rPr>
          <w:rFonts w:ascii="宋体" w:eastAsia="宋体" w:hAnsi="宋体" w:hint="eastAsia"/>
          <w:sz w:val="28"/>
          <w:szCs w:val="28"/>
        </w:rPr>
        <w:t>月底即将</w:t>
      </w:r>
      <w:r w:rsidRPr="003C577F">
        <w:rPr>
          <w:rFonts w:ascii="宋体" w:eastAsia="宋体" w:hAnsi="宋体" w:hint="eastAsia"/>
          <w:sz w:val="28"/>
          <w:szCs w:val="28"/>
        </w:rPr>
        <w:t>启动的奖励、奖学金申报评审工作</w:t>
      </w:r>
      <w:r w:rsidR="007F2DFD" w:rsidRPr="003C577F">
        <w:rPr>
          <w:rFonts w:ascii="宋体" w:eastAsia="宋体" w:hAnsi="宋体" w:hint="eastAsia"/>
          <w:sz w:val="28"/>
          <w:szCs w:val="28"/>
        </w:rPr>
        <w:t>奠定了良好</w:t>
      </w:r>
      <w:r w:rsidRPr="003C577F">
        <w:rPr>
          <w:rFonts w:ascii="宋体" w:eastAsia="宋体" w:hAnsi="宋体" w:hint="eastAsia"/>
          <w:sz w:val="28"/>
          <w:szCs w:val="28"/>
        </w:rPr>
        <w:t>的</w:t>
      </w:r>
      <w:r w:rsidR="007F2DFD" w:rsidRPr="003C577F">
        <w:rPr>
          <w:rFonts w:ascii="宋体" w:eastAsia="宋体" w:hAnsi="宋体" w:hint="eastAsia"/>
          <w:sz w:val="28"/>
          <w:szCs w:val="28"/>
        </w:rPr>
        <w:t>基础</w:t>
      </w:r>
      <w:r w:rsidRPr="003C577F">
        <w:rPr>
          <w:rFonts w:ascii="宋体" w:eastAsia="宋体" w:hAnsi="宋体" w:hint="eastAsia"/>
          <w:sz w:val="28"/>
          <w:szCs w:val="28"/>
        </w:rPr>
        <w:t>。</w:t>
      </w:r>
    </w:p>
    <w:p w:rsidR="001B21C5" w:rsidRPr="00153469" w:rsidRDefault="00631353" w:rsidP="003C577F">
      <w:pPr>
        <w:spacing w:before="240" w:line="360" w:lineRule="auto"/>
        <w:jc w:val="center"/>
        <w:rPr>
          <w:rFonts w:ascii="宋体" w:eastAsia="宋体" w:hAnsi="宋体"/>
          <w:sz w:val="24"/>
          <w:szCs w:val="24"/>
        </w:rPr>
      </w:pPr>
      <w:r>
        <w:rPr>
          <w:rFonts w:ascii="宋体" w:eastAsia="宋体" w:hAnsi="宋体" w:hint="eastAsia"/>
          <w:sz w:val="24"/>
          <w:szCs w:val="24"/>
        </w:rPr>
        <w:t>表4.</w:t>
      </w:r>
      <w:r w:rsidR="00153469">
        <w:rPr>
          <w:rFonts w:ascii="宋体" w:eastAsia="宋体" w:hAnsi="宋体" w:hint="eastAsia"/>
          <w:sz w:val="24"/>
          <w:szCs w:val="24"/>
        </w:rPr>
        <w:t>2014—2017年度参加综合素质测评及奖励、奖学金人数</w:t>
      </w:r>
      <w:r w:rsidR="00120AD0">
        <w:rPr>
          <w:rFonts w:ascii="宋体" w:eastAsia="宋体" w:hAnsi="宋体" w:hint="eastAsia"/>
          <w:sz w:val="24"/>
          <w:szCs w:val="24"/>
        </w:rPr>
        <w:t>统计</w:t>
      </w:r>
    </w:p>
    <w:tbl>
      <w:tblPr>
        <w:tblW w:w="8379" w:type="dxa"/>
        <w:tblInd w:w="93" w:type="dxa"/>
        <w:tblLook w:val="04A0" w:firstRow="1" w:lastRow="0" w:firstColumn="1" w:lastColumn="0" w:noHBand="0" w:noVBand="1"/>
      </w:tblPr>
      <w:tblGrid>
        <w:gridCol w:w="866"/>
        <w:gridCol w:w="1134"/>
        <w:gridCol w:w="1276"/>
        <w:gridCol w:w="1417"/>
        <w:gridCol w:w="1276"/>
        <w:gridCol w:w="1276"/>
        <w:gridCol w:w="1134"/>
      </w:tblGrid>
      <w:tr w:rsidR="00153469" w:rsidRPr="001B21C5" w:rsidTr="003564DA">
        <w:trPr>
          <w:trHeight w:val="485"/>
        </w:trPr>
        <w:tc>
          <w:tcPr>
            <w:tcW w:w="866" w:type="dxa"/>
            <w:vMerge w:val="restart"/>
            <w:tcBorders>
              <w:top w:val="single" w:sz="4" w:space="0" w:color="auto"/>
              <w:left w:val="single" w:sz="4" w:space="0" w:color="auto"/>
              <w:right w:val="single" w:sz="4" w:space="0" w:color="auto"/>
            </w:tcBorders>
            <w:shd w:val="clear" w:color="auto" w:fill="auto"/>
            <w:vAlign w:val="center"/>
          </w:tcPr>
          <w:p w:rsidR="00153469" w:rsidRPr="001B21C5" w:rsidRDefault="00153469" w:rsidP="001B21C5">
            <w:pPr>
              <w:jc w:val="center"/>
              <w:rPr>
                <w:rFonts w:ascii="宋体" w:eastAsia="宋体" w:hAnsi="宋体" w:cs="宋体"/>
                <w:color w:val="000000"/>
                <w:kern w:val="0"/>
                <w:sz w:val="22"/>
              </w:rPr>
            </w:pPr>
            <w:r w:rsidRPr="001B21C5">
              <w:rPr>
                <w:rFonts w:ascii="宋体" w:eastAsia="宋体" w:hAnsi="宋体" w:cs="宋体" w:hint="eastAsia"/>
                <w:color w:val="000000"/>
                <w:kern w:val="0"/>
                <w:sz w:val="22"/>
              </w:rPr>
              <w:t>年度</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153469" w:rsidRPr="001B21C5" w:rsidRDefault="00153469" w:rsidP="001B21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综合素质测评人数</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153469" w:rsidRPr="001B21C5" w:rsidRDefault="00153469" w:rsidP="001B21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奖励奖学金</w:t>
            </w:r>
          </w:p>
        </w:tc>
      </w:tr>
      <w:tr w:rsidR="00153469" w:rsidRPr="001B21C5" w:rsidTr="003564DA">
        <w:trPr>
          <w:trHeight w:val="270"/>
        </w:trPr>
        <w:tc>
          <w:tcPr>
            <w:tcW w:w="866" w:type="dxa"/>
            <w:vMerge/>
            <w:tcBorders>
              <w:left w:val="single" w:sz="4" w:space="0" w:color="auto"/>
              <w:bottom w:val="single" w:sz="4" w:space="0" w:color="auto"/>
              <w:right w:val="single" w:sz="4" w:space="0" w:color="auto"/>
            </w:tcBorders>
            <w:shd w:val="clear" w:color="auto" w:fill="auto"/>
            <w:vAlign w:val="center"/>
            <w:hideMark/>
          </w:tcPr>
          <w:p w:rsidR="00153469" w:rsidRPr="001B21C5" w:rsidRDefault="00153469" w:rsidP="001B21C5">
            <w:pPr>
              <w:widowControl/>
              <w:jc w:val="center"/>
              <w:rPr>
                <w:rFonts w:ascii="宋体" w:eastAsia="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53469" w:rsidRPr="001B21C5" w:rsidRDefault="00153469"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博士人数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53469" w:rsidRPr="001B21C5" w:rsidRDefault="00153469"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硕士人数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53469" w:rsidRPr="001B21C5" w:rsidRDefault="00153469"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长学制人数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64DA" w:rsidRDefault="00153469"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参加</w:t>
            </w:r>
            <w:r w:rsidR="007F2DFD">
              <w:rPr>
                <w:rFonts w:ascii="宋体" w:eastAsia="宋体" w:hAnsi="宋体" w:cs="宋体" w:hint="eastAsia"/>
                <w:color w:val="000000"/>
                <w:kern w:val="0"/>
                <w:sz w:val="22"/>
              </w:rPr>
              <w:t>测评</w:t>
            </w:r>
          </w:p>
          <w:p w:rsidR="00153469" w:rsidRPr="001B21C5" w:rsidRDefault="00153469"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总人数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53469" w:rsidRPr="001B21C5" w:rsidRDefault="00153469"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奖学金项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53469" w:rsidRPr="001B21C5" w:rsidRDefault="00153469"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奖励项</w:t>
            </w:r>
          </w:p>
        </w:tc>
      </w:tr>
      <w:tr w:rsidR="003564DA" w:rsidRPr="001B21C5" w:rsidTr="00C045A5">
        <w:trPr>
          <w:trHeight w:val="39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2014</w:t>
            </w:r>
          </w:p>
        </w:tc>
        <w:tc>
          <w:tcPr>
            <w:tcW w:w="1134"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107</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172</w:t>
            </w:r>
          </w:p>
        </w:tc>
        <w:tc>
          <w:tcPr>
            <w:tcW w:w="1417"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90</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369</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66</w:t>
            </w:r>
          </w:p>
        </w:tc>
        <w:tc>
          <w:tcPr>
            <w:tcW w:w="1134"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60</w:t>
            </w:r>
          </w:p>
        </w:tc>
      </w:tr>
      <w:tr w:rsidR="003564DA" w:rsidRPr="001B21C5" w:rsidTr="00C045A5">
        <w:trPr>
          <w:trHeight w:val="40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2015</w:t>
            </w:r>
          </w:p>
        </w:tc>
        <w:tc>
          <w:tcPr>
            <w:tcW w:w="1134"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124</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167</w:t>
            </w:r>
          </w:p>
        </w:tc>
        <w:tc>
          <w:tcPr>
            <w:tcW w:w="1417"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81</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372</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72</w:t>
            </w:r>
          </w:p>
        </w:tc>
        <w:tc>
          <w:tcPr>
            <w:tcW w:w="1134"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120</w:t>
            </w:r>
          </w:p>
        </w:tc>
      </w:tr>
      <w:tr w:rsidR="003564DA" w:rsidRPr="001B21C5" w:rsidTr="00C045A5">
        <w:trPr>
          <w:trHeight w:val="42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2016</w:t>
            </w:r>
          </w:p>
        </w:tc>
        <w:tc>
          <w:tcPr>
            <w:tcW w:w="1134"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111</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155</w:t>
            </w:r>
          </w:p>
        </w:tc>
        <w:tc>
          <w:tcPr>
            <w:tcW w:w="1417"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71</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337</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158</w:t>
            </w:r>
          </w:p>
        </w:tc>
        <w:tc>
          <w:tcPr>
            <w:tcW w:w="1134"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115</w:t>
            </w:r>
          </w:p>
        </w:tc>
      </w:tr>
      <w:tr w:rsidR="003564DA" w:rsidRPr="001B21C5" w:rsidTr="00C045A5">
        <w:trPr>
          <w:trHeight w:val="41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2017</w:t>
            </w:r>
          </w:p>
        </w:tc>
        <w:tc>
          <w:tcPr>
            <w:tcW w:w="1134"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119</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155</w:t>
            </w:r>
          </w:p>
        </w:tc>
        <w:tc>
          <w:tcPr>
            <w:tcW w:w="1417"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80</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354</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 xml:space="preserve">　</w:t>
            </w:r>
            <w:r w:rsidR="001C276A">
              <w:rPr>
                <w:rFonts w:ascii="宋体" w:eastAsia="宋体" w:hAnsi="宋体" w:cs="宋体" w:hint="eastAsia"/>
                <w:color w:val="000000"/>
                <w:kern w:val="0"/>
                <w:sz w:val="22"/>
              </w:rPr>
              <w:t>待分配</w:t>
            </w:r>
          </w:p>
        </w:tc>
        <w:tc>
          <w:tcPr>
            <w:tcW w:w="1134" w:type="dxa"/>
            <w:tcBorders>
              <w:top w:val="nil"/>
              <w:left w:val="nil"/>
              <w:bottom w:val="single" w:sz="4" w:space="0" w:color="auto"/>
              <w:right w:val="single" w:sz="4" w:space="0" w:color="auto"/>
            </w:tcBorders>
            <w:shd w:val="clear" w:color="auto" w:fill="auto"/>
            <w:vAlign w:val="center"/>
            <w:hideMark/>
          </w:tcPr>
          <w:p w:rsidR="001B21C5" w:rsidRPr="001B21C5" w:rsidRDefault="001C276A" w:rsidP="001B21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待分配</w:t>
            </w:r>
            <w:r w:rsidR="001B21C5" w:rsidRPr="001B21C5">
              <w:rPr>
                <w:rFonts w:ascii="宋体" w:eastAsia="宋体" w:hAnsi="宋体" w:cs="宋体" w:hint="eastAsia"/>
                <w:color w:val="000000"/>
                <w:kern w:val="0"/>
                <w:sz w:val="22"/>
              </w:rPr>
              <w:t xml:space="preserve">　</w:t>
            </w:r>
          </w:p>
        </w:tc>
      </w:tr>
      <w:tr w:rsidR="003564DA" w:rsidRPr="001B21C5" w:rsidTr="00C045A5">
        <w:trPr>
          <w:trHeight w:val="40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color w:val="000000"/>
                <w:kern w:val="0"/>
                <w:sz w:val="22"/>
              </w:rPr>
            </w:pPr>
            <w:r w:rsidRPr="001B21C5">
              <w:rPr>
                <w:rFonts w:ascii="宋体" w:eastAsia="宋体" w:hAnsi="宋体" w:cs="宋体" w:hint="eastAsia"/>
                <w:color w:val="000000"/>
                <w:kern w:val="0"/>
                <w:sz w:val="22"/>
              </w:rPr>
              <w:t>合计</w:t>
            </w:r>
          </w:p>
        </w:tc>
        <w:tc>
          <w:tcPr>
            <w:tcW w:w="1134"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kern w:val="0"/>
                <w:sz w:val="22"/>
              </w:rPr>
            </w:pPr>
            <w:r w:rsidRPr="001B21C5">
              <w:rPr>
                <w:rFonts w:ascii="宋体" w:eastAsia="宋体" w:hAnsi="宋体" w:cs="宋体" w:hint="eastAsia"/>
                <w:kern w:val="0"/>
                <w:sz w:val="22"/>
              </w:rPr>
              <w:t>461</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kern w:val="0"/>
                <w:sz w:val="22"/>
              </w:rPr>
            </w:pPr>
            <w:r w:rsidRPr="001B21C5">
              <w:rPr>
                <w:rFonts w:ascii="宋体" w:eastAsia="宋体" w:hAnsi="宋体" w:cs="宋体" w:hint="eastAsia"/>
                <w:kern w:val="0"/>
                <w:sz w:val="22"/>
              </w:rPr>
              <w:t>649</w:t>
            </w:r>
          </w:p>
        </w:tc>
        <w:tc>
          <w:tcPr>
            <w:tcW w:w="1417"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kern w:val="0"/>
                <w:sz w:val="22"/>
              </w:rPr>
            </w:pPr>
            <w:r w:rsidRPr="001B21C5">
              <w:rPr>
                <w:rFonts w:ascii="宋体" w:eastAsia="宋体" w:hAnsi="宋体" w:cs="宋体" w:hint="eastAsia"/>
                <w:kern w:val="0"/>
                <w:sz w:val="22"/>
              </w:rPr>
              <w:t>322</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kern w:val="0"/>
                <w:sz w:val="22"/>
              </w:rPr>
            </w:pPr>
            <w:r w:rsidRPr="001B21C5">
              <w:rPr>
                <w:rFonts w:ascii="宋体" w:eastAsia="宋体" w:hAnsi="宋体" w:cs="宋体" w:hint="eastAsia"/>
                <w:kern w:val="0"/>
                <w:sz w:val="22"/>
              </w:rPr>
              <w:t>1432</w:t>
            </w:r>
          </w:p>
        </w:tc>
        <w:tc>
          <w:tcPr>
            <w:tcW w:w="1276"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kern w:val="0"/>
                <w:sz w:val="22"/>
              </w:rPr>
            </w:pPr>
            <w:r w:rsidRPr="001B21C5">
              <w:rPr>
                <w:rFonts w:ascii="宋体" w:eastAsia="宋体" w:hAnsi="宋体" w:cs="宋体" w:hint="eastAsia"/>
                <w:kern w:val="0"/>
                <w:sz w:val="22"/>
              </w:rPr>
              <w:t>296</w:t>
            </w:r>
          </w:p>
        </w:tc>
        <w:tc>
          <w:tcPr>
            <w:tcW w:w="1134" w:type="dxa"/>
            <w:tcBorders>
              <w:top w:val="nil"/>
              <w:left w:val="nil"/>
              <w:bottom w:val="single" w:sz="4" w:space="0" w:color="auto"/>
              <w:right w:val="single" w:sz="4" w:space="0" w:color="auto"/>
            </w:tcBorders>
            <w:shd w:val="clear" w:color="auto" w:fill="auto"/>
            <w:vAlign w:val="center"/>
            <w:hideMark/>
          </w:tcPr>
          <w:p w:rsidR="001B21C5" w:rsidRPr="001B21C5" w:rsidRDefault="001B21C5" w:rsidP="001B21C5">
            <w:pPr>
              <w:widowControl/>
              <w:jc w:val="center"/>
              <w:rPr>
                <w:rFonts w:ascii="宋体" w:eastAsia="宋体" w:hAnsi="宋体" w:cs="宋体"/>
                <w:kern w:val="0"/>
                <w:sz w:val="22"/>
              </w:rPr>
            </w:pPr>
            <w:r w:rsidRPr="001B21C5">
              <w:rPr>
                <w:rFonts w:ascii="宋体" w:eastAsia="宋体" w:hAnsi="宋体" w:cs="宋体" w:hint="eastAsia"/>
                <w:kern w:val="0"/>
                <w:sz w:val="22"/>
              </w:rPr>
              <w:t>295</w:t>
            </w:r>
          </w:p>
        </w:tc>
      </w:tr>
    </w:tbl>
    <w:p w:rsidR="001B21C5" w:rsidRPr="006B7E20" w:rsidRDefault="00631353" w:rsidP="00C045A5">
      <w:pPr>
        <w:spacing w:before="240" w:line="500" w:lineRule="exact"/>
        <w:ind w:firstLineChars="200" w:firstLine="602"/>
        <w:rPr>
          <w:rFonts w:ascii="宋体" w:eastAsia="宋体" w:hAnsi="宋体"/>
          <w:b/>
          <w:bCs/>
          <w:sz w:val="30"/>
          <w:szCs w:val="30"/>
        </w:rPr>
      </w:pPr>
      <w:r w:rsidRPr="006B7E20">
        <w:rPr>
          <w:rFonts w:ascii="宋体" w:eastAsia="宋体" w:hAnsi="宋体" w:hint="eastAsia"/>
          <w:b/>
          <w:bCs/>
          <w:sz w:val="30"/>
          <w:szCs w:val="30"/>
        </w:rPr>
        <w:t>五、综合素质测评体系构建的</w:t>
      </w:r>
      <w:r w:rsidR="001B21C5" w:rsidRPr="006B7E20">
        <w:rPr>
          <w:rFonts w:ascii="宋体" w:eastAsia="宋体" w:hAnsi="宋体" w:hint="eastAsia"/>
          <w:b/>
          <w:bCs/>
          <w:sz w:val="30"/>
          <w:szCs w:val="30"/>
        </w:rPr>
        <w:t>创新点：</w:t>
      </w:r>
    </w:p>
    <w:p w:rsidR="003564DA" w:rsidRPr="003C577F" w:rsidRDefault="003564DA" w:rsidP="00821A5B">
      <w:pPr>
        <w:spacing w:line="500" w:lineRule="exact"/>
        <w:ind w:firstLineChars="200" w:firstLine="560"/>
        <w:rPr>
          <w:rFonts w:ascii="宋体" w:eastAsia="宋体" w:hAnsi="宋体"/>
          <w:sz w:val="28"/>
          <w:szCs w:val="28"/>
        </w:rPr>
      </w:pPr>
      <w:r w:rsidRPr="003C577F">
        <w:rPr>
          <w:rFonts w:ascii="宋体" w:eastAsia="宋体" w:hAnsi="宋体" w:hint="eastAsia"/>
          <w:sz w:val="28"/>
          <w:szCs w:val="28"/>
        </w:rPr>
        <w:t>1</w:t>
      </w:r>
      <w:r w:rsidR="00DE33D1">
        <w:rPr>
          <w:rFonts w:ascii="宋体" w:eastAsia="宋体" w:hAnsi="宋体" w:hint="eastAsia"/>
          <w:sz w:val="28"/>
          <w:szCs w:val="28"/>
        </w:rPr>
        <w:t>.</w:t>
      </w:r>
      <w:r w:rsidRPr="003C577F">
        <w:rPr>
          <w:rFonts w:ascii="宋体" w:eastAsia="宋体" w:hAnsi="宋体" w:hint="eastAsia"/>
          <w:sz w:val="28"/>
          <w:szCs w:val="28"/>
        </w:rPr>
        <w:t>在北京大学医学部各院系中首次建立具体完整的研究生综合素质测评指标体系，明确了药学研究生应具备的素质内涵，充分发挥了人才培养的导向作用。</w:t>
      </w:r>
    </w:p>
    <w:p w:rsidR="003564DA" w:rsidRPr="003C577F" w:rsidRDefault="003564DA" w:rsidP="00821A5B">
      <w:pPr>
        <w:spacing w:line="500" w:lineRule="exact"/>
        <w:ind w:firstLineChars="200" w:firstLine="560"/>
        <w:rPr>
          <w:rFonts w:ascii="宋体" w:eastAsia="宋体" w:hAnsi="宋体"/>
          <w:sz w:val="28"/>
          <w:szCs w:val="28"/>
        </w:rPr>
      </w:pPr>
      <w:r w:rsidRPr="003C577F">
        <w:rPr>
          <w:rFonts w:ascii="宋体" w:eastAsia="宋体" w:hAnsi="宋体" w:hint="eastAsia"/>
          <w:sz w:val="28"/>
          <w:szCs w:val="28"/>
        </w:rPr>
        <w:t>2</w:t>
      </w:r>
      <w:r w:rsidR="00DE33D1">
        <w:rPr>
          <w:rFonts w:ascii="宋体" w:eastAsia="宋体" w:hAnsi="宋体" w:hint="eastAsia"/>
          <w:sz w:val="28"/>
          <w:szCs w:val="28"/>
        </w:rPr>
        <w:t>.</w:t>
      </w:r>
      <w:r w:rsidRPr="003C577F">
        <w:rPr>
          <w:rFonts w:ascii="宋体" w:eastAsia="宋体" w:hAnsi="宋体" w:hint="eastAsia"/>
          <w:sz w:val="28"/>
          <w:szCs w:val="28"/>
        </w:rPr>
        <w:t>指标体系的建立对传统的“以影响因子论英雄”的测评方式予以改进，由学院学术委员会根据不同期刊的</w:t>
      </w:r>
      <w:r w:rsidR="00EE336E">
        <w:rPr>
          <w:rFonts w:ascii="宋体" w:eastAsia="宋体" w:hAnsi="宋体" w:hint="eastAsia"/>
          <w:sz w:val="28"/>
          <w:szCs w:val="28"/>
        </w:rPr>
        <w:t>文章水平</w:t>
      </w:r>
      <w:r w:rsidRPr="003C577F">
        <w:rPr>
          <w:rFonts w:ascii="宋体" w:eastAsia="宋体" w:hAnsi="宋体" w:hint="eastAsia"/>
          <w:sz w:val="28"/>
          <w:szCs w:val="28"/>
        </w:rPr>
        <w:t>、成果地位，对各二级学科期刊进行分级赋值，从而保证了创新能力测评的科学性与公平性。</w:t>
      </w:r>
    </w:p>
    <w:p w:rsidR="003564DA" w:rsidRPr="003C577F" w:rsidRDefault="003564DA" w:rsidP="00821A5B">
      <w:pPr>
        <w:spacing w:line="500" w:lineRule="exact"/>
        <w:ind w:firstLineChars="200" w:firstLine="560"/>
        <w:rPr>
          <w:rFonts w:ascii="宋体" w:eastAsia="宋体" w:hAnsi="宋体"/>
          <w:sz w:val="28"/>
          <w:szCs w:val="28"/>
        </w:rPr>
      </w:pPr>
      <w:r w:rsidRPr="003C577F">
        <w:rPr>
          <w:rFonts w:ascii="宋体" w:eastAsia="宋体" w:hAnsi="宋体" w:hint="eastAsia"/>
          <w:sz w:val="28"/>
          <w:szCs w:val="28"/>
        </w:rPr>
        <w:t>3</w:t>
      </w:r>
      <w:r w:rsidR="00DE33D1">
        <w:rPr>
          <w:rFonts w:ascii="宋体" w:eastAsia="宋体" w:hAnsi="宋体" w:hint="eastAsia"/>
          <w:sz w:val="28"/>
          <w:szCs w:val="28"/>
        </w:rPr>
        <w:t>.</w:t>
      </w:r>
      <w:r w:rsidRPr="003C577F">
        <w:rPr>
          <w:rFonts w:ascii="宋体" w:eastAsia="宋体" w:hAnsi="宋体" w:hint="eastAsia"/>
          <w:sz w:val="28"/>
          <w:szCs w:val="28"/>
        </w:rPr>
        <w:t>引入“科研潜力”二级指标，由导师和</w:t>
      </w:r>
      <w:r w:rsidR="00DE33D1">
        <w:rPr>
          <w:rFonts w:ascii="宋体" w:eastAsia="宋体" w:hAnsi="宋体" w:hint="eastAsia"/>
          <w:sz w:val="28"/>
          <w:szCs w:val="28"/>
        </w:rPr>
        <w:t>学系</w:t>
      </w:r>
      <w:r w:rsidRPr="003C577F">
        <w:rPr>
          <w:rFonts w:ascii="宋体" w:eastAsia="宋体" w:hAnsi="宋体" w:hint="eastAsia"/>
          <w:sz w:val="28"/>
          <w:szCs w:val="28"/>
        </w:rPr>
        <w:t>教授根据学生科研兴趣、工作投入、科研基础与进展、项目难度等因素，判断其对所开展科研工作的贡献，评价其科研潜力，有助于鼓励学生参与“高”“深”项目研究。</w:t>
      </w:r>
    </w:p>
    <w:p w:rsidR="003564DA" w:rsidRPr="003C577F" w:rsidRDefault="003564DA" w:rsidP="00821A5B">
      <w:pPr>
        <w:spacing w:line="500" w:lineRule="exact"/>
        <w:ind w:firstLineChars="200" w:firstLine="560"/>
        <w:rPr>
          <w:rFonts w:ascii="宋体" w:eastAsia="宋体" w:hAnsi="宋体"/>
          <w:sz w:val="28"/>
          <w:szCs w:val="28"/>
        </w:rPr>
      </w:pPr>
      <w:r w:rsidRPr="003C577F">
        <w:rPr>
          <w:rFonts w:ascii="宋体" w:eastAsia="宋体" w:hAnsi="宋体" w:hint="eastAsia"/>
          <w:sz w:val="28"/>
          <w:szCs w:val="28"/>
        </w:rPr>
        <w:t>4</w:t>
      </w:r>
      <w:r w:rsidR="00DE33D1">
        <w:rPr>
          <w:rFonts w:ascii="宋体" w:eastAsia="宋体" w:hAnsi="宋体" w:hint="eastAsia"/>
          <w:sz w:val="28"/>
          <w:szCs w:val="28"/>
        </w:rPr>
        <w:t>.</w:t>
      </w:r>
      <w:r w:rsidRPr="003C577F">
        <w:rPr>
          <w:rFonts w:ascii="宋体" w:eastAsia="宋体" w:hAnsi="宋体" w:hint="eastAsia"/>
          <w:sz w:val="28"/>
          <w:szCs w:val="28"/>
        </w:rPr>
        <w:t>揭示了导师和研究生综合素质方面的认知差异。师生对研究生综合素质的认知差异，给研究生培养带来一定的挑战。正确认识差异的客观存在并进一步深入沟通、求同存异乃至统一认识是研究生培养过程中，教育工作者应重视加强的方面。</w:t>
      </w:r>
    </w:p>
    <w:p w:rsidR="003564DA" w:rsidRPr="003C577F" w:rsidRDefault="003564DA" w:rsidP="00821A5B">
      <w:pPr>
        <w:spacing w:line="500" w:lineRule="exact"/>
        <w:ind w:firstLineChars="200" w:firstLine="560"/>
        <w:jc w:val="left"/>
        <w:rPr>
          <w:rFonts w:ascii="宋体" w:eastAsia="宋体" w:hAnsi="宋体"/>
          <w:sz w:val="28"/>
          <w:szCs w:val="28"/>
        </w:rPr>
      </w:pPr>
      <w:r w:rsidRPr="003C577F">
        <w:rPr>
          <w:rFonts w:ascii="宋体" w:eastAsia="宋体" w:hAnsi="宋体" w:hint="eastAsia"/>
          <w:sz w:val="28"/>
          <w:szCs w:val="28"/>
        </w:rPr>
        <w:lastRenderedPageBreak/>
        <w:t>5</w:t>
      </w:r>
      <w:r w:rsidR="00DE33D1">
        <w:rPr>
          <w:rFonts w:ascii="宋体" w:eastAsia="宋体" w:hAnsi="宋体" w:hint="eastAsia"/>
          <w:sz w:val="28"/>
          <w:szCs w:val="28"/>
        </w:rPr>
        <w:t>.</w:t>
      </w:r>
      <w:r w:rsidRPr="003C577F">
        <w:rPr>
          <w:rFonts w:ascii="宋体" w:eastAsia="宋体" w:hAnsi="宋体" w:hint="eastAsia"/>
          <w:sz w:val="28"/>
          <w:szCs w:val="28"/>
        </w:rPr>
        <w:t>通过综合素质指标测评体系的可操作化和标准化，实现了研究生培养的过程化管理，其测评结果是评定各类奖励、奖学金、</w:t>
      </w:r>
      <w:r w:rsidRPr="003C577F">
        <w:rPr>
          <w:rFonts w:asciiTheme="minorEastAsia" w:hAnsiTheme="minorEastAsia" w:cs="Times New Roman" w:hint="eastAsia"/>
          <w:kern w:val="0"/>
          <w:sz w:val="28"/>
          <w:szCs w:val="28"/>
        </w:rPr>
        <w:t>对外</w:t>
      </w:r>
      <w:r w:rsidRPr="003C577F">
        <w:rPr>
          <w:rFonts w:ascii="宋体" w:eastAsia="宋体" w:hAnsi="宋体" w:hint="eastAsia"/>
          <w:sz w:val="28"/>
          <w:szCs w:val="28"/>
        </w:rPr>
        <w:t>交流、毕业生就业推</w:t>
      </w:r>
      <w:r w:rsidR="00DE33D1">
        <w:rPr>
          <w:rFonts w:ascii="宋体" w:eastAsia="宋体" w:hAnsi="宋体" w:hint="eastAsia"/>
          <w:sz w:val="28"/>
          <w:szCs w:val="28"/>
        </w:rPr>
        <w:t>荐等工作的重要依据，同时也是对学院的教育理念、培养目标和培养质量</w:t>
      </w:r>
      <w:r w:rsidRPr="003C577F">
        <w:rPr>
          <w:rFonts w:ascii="宋体" w:eastAsia="宋体" w:hAnsi="宋体" w:hint="eastAsia"/>
          <w:sz w:val="28"/>
          <w:szCs w:val="28"/>
        </w:rPr>
        <w:t>的评价和检验。</w:t>
      </w:r>
      <w:bookmarkStart w:id="8" w:name="_GoBack"/>
      <w:bookmarkEnd w:id="8"/>
    </w:p>
    <w:p w:rsidR="001B21C5" w:rsidRPr="006B7E20" w:rsidRDefault="00631353" w:rsidP="00C045A5">
      <w:pPr>
        <w:spacing w:before="240" w:line="500" w:lineRule="exact"/>
        <w:ind w:firstLineChars="200" w:firstLine="602"/>
        <w:rPr>
          <w:rFonts w:ascii="宋体" w:eastAsia="宋体" w:hAnsi="宋体"/>
          <w:b/>
          <w:bCs/>
          <w:sz w:val="30"/>
          <w:szCs w:val="30"/>
        </w:rPr>
      </w:pPr>
      <w:r w:rsidRPr="006B7E20">
        <w:rPr>
          <w:rFonts w:ascii="宋体" w:eastAsia="宋体" w:hAnsi="宋体" w:hint="eastAsia"/>
          <w:b/>
          <w:bCs/>
          <w:sz w:val="30"/>
          <w:szCs w:val="30"/>
        </w:rPr>
        <w:t>六、综合素质测评体系</w:t>
      </w:r>
      <w:r w:rsidR="003564DA">
        <w:rPr>
          <w:rFonts w:ascii="宋体" w:eastAsia="宋体" w:hAnsi="宋体" w:hint="eastAsia"/>
          <w:b/>
          <w:bCs/>
          <w:sz w:val="30"/>
          <w:szCs w:val="30"/>
        </w:rPr>
        <w:t>建立及实践应用</w:t>
      </w:r>
      <w:r w:rsidRPr="006B7E20">
        <w:rPr>
          <w:rFonts w:ascii="宋体" w:eastAsia="宋体" w:hAnsi="宋体" w:hint="eastAsia"/>
          <w:b/>
          <w:bCs/>
          <w:sz w:val="30"/>
          <w:szCs w:val="30"/>
        </w:rPr>
        <w:t>的重要意义</w:t>
      </w:r>
    </w:p>
    <w:p w:rsidR="003564DA" w:rsidRPr="003C577F" w:rsidRDefault="003564DA" w:rsidP="001845DE">
      <w:pPr>
        <w:spacing w:line="500" w:lineRule="exact"/>
        <w:ind w:firstLineChars="200" w:firstLine="560"/>
        <w:jc w:val="left"/>
        <w:rPr>
          <w:sz w:val="28"/>
          <w:szCs w:val="28"/>
        </w:rPr>
      </w:pPr>
      <w:r w:rsidRPr="003C577F">
        <w:rPr>
          <w:rFonts w:asciiTheme="minorEastAsia" w:hAnsiTheme="minorEastAsia" w:cs="Times New Roman" w:hint="eastAsia"/>
          <w:kern w:val="0"/>
          <w:sz w:val="28"/>
          <w:szCs w:val="28"/>
        </w:rPr>
        <w:t>药学研究生综合素质测评指标体系自2014年9月定稿试用、2015年修订完善，至此已连续四年在学院全面推行。师生对测评体系的完整性、规范性、针对性、有效性等方面充分肯定。</w:t>
      </w:r>
      <w:r w:rsidRPr="003C577F">
        <w:rPr>
          <w:rFonts w:hint="eastAsia"/>
          <w:sz w:val="28"/>
          <w:szCs w:val="28"/>
        </w:rPr>
        <w:t>测评结果广泛应用于北京大学药学院研究生</w:t>
      </w:r>
      <w:r w:rsidRPr="003C577F">
        <w:rPr>
          <w:rFonts w:hint="eastAsia"/>
          <w:sz w:val="28"/>
          <w:szCs w:val="28"/>
        </w:rPr>
        <w:t>1432</w:t>
      </w:r>
      <w:r w:rsidRPr="003C577F">
        <w:rPr>
          <w:rFonts w:hint="eastAsia"/>
          <w:sz w:val="28"/>
          <w:szCs w:val="28"/>
        </w:rPr>
        <w:t>人次学年评估、学业奖学金、奖励奖学金评定工作，该项工作的开展加强了研究生培养的过程管理，使得激励与考核并重，在很大程度上发挥了人才培养的导向作用。对提高教育质量、实现培养目标发挥了非常重要的作用。近两年</w:t>
      </w:r>
      <w:r w:rsidR="00872980">
        <w:rPr>
          <w:rFonts w:hint="eastAsia"/>
          <w:sz w:val="28"/>
          <w:szCs w:val="28"/>
        </w:rPr>
        <w:t>来</w:t>
      </w:r>
      <w:r w:rsidRPr="003C577F">
        <w:rPr>
          <w:rFonts w:hint="eastAsia"/>
          <w:sz w:val="28"/>
          <w:szCs w:val="28"/>
        </w:rPr>
        <w:t>药学院涌现出荣获第十二届“中国大学生年度人物”司龙龙、人民日报刊登优秀事迹的国家奖学金获奖代表彭光华等一批优秀学生。</w:t>
      </w:r>
    </w:p>
    <w:p w:rsidR="001B21C5" w:rsidRDefault="001B21C5" w:rsidP="00984F7F">
      <w:pPr>
        <w:widowControl/>
        <w:jc w:val="left"/>
      </w:pPr>
    </w:p>
    <w:p w:rsidR="001845DE" w:rsidRDefault="001845DE" w:rsidP="00984F7F">
      <w:pPr>
        <w:widowControl/>
        <w:jc w:val="left"/>
      </w:pPr>
    </w:p>
    <w:p w:rsidR="001845DE" w:rsidRDefault="001845DE" w:rsidP="00984F7F">
      <w:pPr>
        <w:widowControl/>
        <w:jc w:val="left"/>
      </w:pPr>
    </w:p>
    <w:p w:rsidR="001B21C5" w:rsidRPr="00872980" w:rsidRDefault="00033987" w:rsidP="003C577F">
      <w:pPr>
        <w:widowControl/>
        <w:spacing w:line="360" w:lineRule="auto"/>
        <w:jc w:val="left"/>
        <w:rPr>
          <w:b/>
          <w:sz w:val="24"/>
          <w:szCs w:val="24"/>
        </w:rPr>
      </w:pPr>
      <w:r w:rsidRPr="00872980">
        <w:rPr>
          <w:rFonts w:hint="eastAsia"/>
          <w:b/>
          <w:sz w:val="24"/>
          <w:szCs w:val="24"/>
        </w:rPr>
        <w:t>注：</w:t>
      </w:r>
    </w:p>
    <w:p w:rsidR="00972E64" w:rsidRPr="003C577F" w:rsidRDefault="00972E64" w:rsidP="00C045A5">
      <w:pPr>
        <w:widowControl/>
        <w:spacing w:line="440" w:lineRule="exact"/>
        <w:jc w:val="left"/>
        <w:rPr>
          <w:sz w:val="24"/>
          <w:szCs w:val="24"/>
        </w:rPr>
      </w:pPr>
      <w:r w:rsidRPr="003C577F">
        <w:rPr>
          <w:rFonts w:hint="eastAsia"/>
          <w:sz w:val="24"/>
          <w:szCs w:val="24"/>
        </w:rPr>
        <w:t>《药学院研究生综合素质测评实施细则》、《药学院研究生创新能力测评加分细则》、《药学院研究生综合素质测评指标体系》详见</w:t>
      </w:r>
      <w:r w:rsidR="001B21C5" w:rsidRPr="003C577F">
        <w:rPr>
          <w:rFonts w:hint="eastAsia"/>
          <w:sz w:val="24"/>
          <w:szCs w:val="24"/>
        </w:rPr>
        <w:t>附件</w:t>
      </w:r>
      <w:r w:rsidR="00A56591">
        <w:rPr>
          <w:rFonts w:hint="eastAsia"/>
          <w:sz w:val="24"/>
          <w:szCs w:val="24"/>
        </w:rPr>
        <w:t>二（</w:t>
      </w:r>
      <w:r w:rsidR="00A56591">
        <w:rPr>
          <w:rFonts w:hint="eastAsia"/>
          <w:sz w:val="24"/>
          <w:szCs w:val="24"/>
        </w:rPr>
        <w:t>1</w:t>
      </w:r>
      <w:r w:rsidR="00A56591">
        <w:rPr>
          <w:rFonts w:hint="eastAsia"/>
          <w:sz w:val="24"/>
          <w:szCs w:val="24"/>
        </w:rPr>
        <w:t>）</w:t>
      </w:r>
      <w:r w:rsidR="00872980">
        <w:rPr>
          <w:rFonts w:hint="eastAsia"/>
          <w:sz w:val="24"/>
          <w:szCs w:val="24"/>
        </w:rPr>
        <w:t>（文件</w:t>
      </w:r>
      <w:r w:rsidR="00872980">
        <w:rPr>
          <w:rFonts w:hint="eastAsia"/>
          <w:sz w:val="24"/>
          <w:szCs w:val="24"/>
        </w:rPr>
        <w:t>1</w:t>
      </w:r>
      <w:r w:rsidR="00872980">
        <w:rPr>
          <w:rFonts w:hint="eastAsia"/>
          <w:sz w:val="24"/>
          <w:szCs w:val="24"/>
        </w:rPr>
        <w:t>、</w:t>
      </w:r>
      <w:r w:rsidR="00872980">
        <w:rPr>
          <w:rFonts w:hint="eastAsia"/>
          <w:sz w:val="24"/>
          <w:szCs w:val="24"/>
        </w:rPr>
        <w:t>2</w:t>
      </w:r>
      <w:r w:rsidR="00872980">
        <w:rPr>
          <w:rFonts w:hint="eastAsia"/>
          <w:sz w:val="24"/>
          <w:szCs w:val="24"/>
        </w:rPr>
        <w:t>、</w:t>
      </w:r>
      <w:r w:rsidR="00872980">
        <w:rPr>
          <w:rFonts w:hint="eastAsia"/>
          <w:sz w:val="24"/>
          <w:szCs w:val="24"/>
        </w:rPr>
        <w:t>3</w:t>
      </w:r>
      <w:r w:rsidR="00872980">
        <w:rPr>
          <w:rFonts w:hint="eastAsia"/>
          <w:sz w:val="24"/>
          <w:szCs w:val="24"/>
        </w:rPr>
        <w:t>）</w:t>
      </w:r>
      <w:r w:rsidRPr="003C577F">
        <w:rPr>
          <w:rFonts w:hint="eastAsia"/>
          <w:sz w:val="24"/>
          <w:szCs w:val="24"/>
        </w:rPr>
        <w:t>。</w:t>
      </w:r>
    </w:p>
    <w:p w:rsidR="001B21C5" w:rsidRPr="003C577F" w:rsidRDefault="001B21C5" w:rsidP="00C045A5">
      <w:pPr>
        <w:widowControl/>
        <w:spacing w:line="440" w:lineRule="exact"/>
        <w:jc w:val="left"/>
        <w:rPr>
          <w:sz w:val="24"/>
          <w:szCs w:val="24"/>
        </w:rPr>
      </w:pPr>
      <w:r w:rsidRPr="003C577F">
        <w:rPr>
          <w:rFonts w:hint="eastAsia"/>
          <w:sz w:val="24"/>
          <w:szCs w:val="24"/>
        </w:rPr>
        <w:t>文件</w:t>
      </w:r>
      <w:r w:rsidR="00F459EF" w:rsidRPr="003C577F">
        <w:rPr>
          <w:rFonts w:hint="eastAsia"/>
          <w:sz w:val="24"/>
          <w:szCs w:val="24"/>
        </w:rPr>
        <w:t>1</w:t>
      </w:r>
      <w:r w:rsidRPr="003C577F">
        <w:rPr>
          <w:rFonts w:hint="eastAsia"/>
          <w:sz w:val="24"/>
          <w:szCs w:val="24"/>
        </w:rPr>
        <w:t>：</w:t>
      </w:r>
      <w:r w:rsidRPr="003C577F">
        <w:rPr>
          <w:rFonts w:hint="eastAsia"/>
          <w:sz w:val="24"/>
          <w:szCs w:val="24"/>
        </w:rPr>
        <w:t xml:space="preserve"> </w:t>
      </w:r>
      <w:r w:rsidRPr="003C577F">
        <w:rPr>
          <w:rFonts w:hint="eastAsia"/>
          <w:sz w:val="24"/>
          <w:szCs w:val="24"/>
        </w:rPr>
        <w:t>《药学院研究生综合素质测评实施细则》包含五章二十二条分别从总则、测评内容、测评机构与程序、测评结果应用、附则五个方面阐述。</w:t>
      </w:r>
    </w:p>
    <w:p w:rsidR="001B21C5" w:rsidRPr="003C577F" w:rsidRDefault="001B21C5" w:rsidP="00872980">
      <w:pPr>
        <w:widowControl/>
        <w:spacing w:line="440" w:lineRule="exact"/>
        <w:jc w:val="left"/>
        <w:rPr>
          <w:sz w:val="24"/>
          <w:szCs w:val="24"/>
        </w:rPr>
      </w:pPr>
      <w:r w:rsidRPr="003C577F">
        <w:rPr>
          <w:rFonts w:hint="eastAsia"/>
          <w:sz w:val="24"/>
          <w:szCs w:val="24"/>
        </w:rPr>
        <w:t>文件</w:t>
      </w:r>
      <w:r w:rsidR="00F459EF" w:rsidRPr="003C577F">
        <w:rPr>
          <w:rFonts w:hint="eastAsia"/>
          <w:sz w:val="24"/>
          <w:szCs w:val="24"/>
        </w:rPr>
        <w:t>2</w:t>
      </w:r>
      <w:r w:rsidRPr="003C577F">
        <w:rPr>
          <w:rFonts w:hint="eastAsia"/>
          <w:sz w:val="24"/>
          <w:szCs w:val="24"/>
        </w:rPr>
        <w:t>：《药学院研究生创新能力测评加分细则》分别细化了药学院科研成果、科研潜力、社会工作、文体活动四方面的评分规则及加分范围和分值。</w:t>
      </w:r>
    </w:p>
    <w:p w:rsidR="001B21C5" w:rsidRPr="003C577F" w:rsidRDefault="001B21C5" w:rsidP="00872980">
      <w:pPr>
        <w:widowControl/>
        <w:spacing w:line="440" w:lineRule="exact"/>
        <w:jc w:val="left"/>
        <w:rPr>
          <w:sz w:val="24"/>
          <w:szCs w:val="24"/>
        </w:rPr>
      </w:pPr>
      <w:r w:rsidRPr="003C577F">
        <w:rPr>
          <w:rFonts w:hint="eastAsia"/>
          <w:sz w:val="24"/>
          <w:szCs w:val="24"/>
        </w:rPr>
        <w:t>文件</w:t>
      </w:r>
      <w:r w:rsidR="00F459EF" w:rsidRPr="003C577F">
        <w:rPr>
          <w:rFonts w:hint="eastAsia"/>
          <w:sz w:val="24"/>
          <w:szCs w:val="24"/>
        </w:rPr>
        <w:t>3</w:t>
      </w:r>
      <w:r w:rsidRPr="003C577F">
        <w:rPr>
          <w:rFonts w:hint="eastAsia"/>
          <w:sz w:val="24"/>
          <w:szCs w:val="24"/>
        </w:rPr>
        <w:t>：《</w:t>
      </w:r>
      <w:r w:rsidRPr="003C577F">
        <w:rPr>
          <w:rFonts w:hint="eastAsia"/>
          <w:sz w:val="24"/>
          <w:szCs w:val="24"/>
        </w:rPr>
        <w:t xml:space="preserve"> </w:t>
      </w:r>
      <w:r w:rsidRPr="003C577F">
        <w:rPr>
          <w:rFonts w:hint="eastAsia"/>
          <w:sz w:val="24"/>
          <w:szCs w:val="24"/>
        </w:rPr>
        <w:t>药学院研究生综合素质测评指标体系》将测评体系的一级、二级指标详细列出，并体现权重和指标说明以及测评主体。</w:t>
      </w:r>
    </w:p>
    <w:p w:rsidR="00F459EF" w:rsidRPr="003C577F" w:rsidRDefault="00F459EF" w:rsidP="00901B1C">
      <w:pPr>
        <w:spacing w:line="440" w:lineRule="exact"/>
        <w:rPr>
          <w:sz w:val="24"/>
          <w:szCs w:val="24"/>
        </w:rPr>
      </w:pPr>
      <w:r w:rsidRPr="003C577F">
        <w:rPr>
          <w:rFonts w:hint="eastAsia"/>
          <w:sz w:val="24"/>
          <w:szCs w:val="24"/>
        </w:rPr>
        <w:t>附件</w:t>
      </w:r>
      <w:r w:rsidR="00A56591">
        <w:rPr>
          <w:rFonts w:hint="eastAsia"/>
          <w:sz w:val="24"/>
          <w:szCs w:val="24"/>
        </w:rPr>
        <w:t>二（</w:t>
      </w:r>
      <w:r w:rsidR="00A56591">
        <w:rPr>
          <w:rFonts w:hint="eastAsia"/>
          <w:sz w:val="24"/>
          <w:szCs w:val="24"/>
        </w:rPr>
        <w:t>2</w:t>
      </w:r>
      <w:r w:rsidR="00A56591">
        <w:rPr>
          <w:rFonts w:hint="eastAsia"/>
          <w:sz w:val="24"/>
          <w:szCs w:val="24"/>
        </w:rPr>
        <w:t>）</w:t>
      </w:r>
      <w:r w:rsidR="00872980">
        <w:rPr>
          <w:rFonts w:hint="eastAsia"/>
          <w:sz w:val="24"/>
          <w:szCs w:val="24"/>
        </w:rPr>
        <w:t>~</w:t>
      </w:r>
      <w:r w:rsidR="00A56591">
        <w:rPr>
          <w:rFonts w:hint="eastAsia"/>
          <w:sz w:val="24"/>
          <w:szCs w:val="24"/>
        </w:rPr>
        <w:t>（</w:t>
      </w:r>
      <w:r w:rsidR="00A56591">
        <w:rPr>
          <w:rFonts w:hint="eastAsia"/>
          <w:sz w:val="24"/>
          <w:szCs w:val="24"/>
        </w:rPr>
        <w:t>4</w:t>
      </w:r>
      <w:r w:rsidR="00A56591">
        <w:rPr>
          <w:rFonts w:hint="eastAsia"/>
          <w:sz w:val="24"/>
          <w:szCs w:val="24"/>
        </w:rPr>
        <w:t>）</w:t>
      </w:r>
      <w:r w:rsidRPr="003C577F">
        <w:rPr>
          <w:rFonts w:hint="eastAsia"/>
          <w:sz w:val="24"/>
          <w:szCs w:val="24"/>
        </w:rPr>
        <w:t>，为测评计算统计表，</w:t>
      </w:r>
      <w:r w:rsidR="00872980">
        <w:rPr>
          <w:rFonts w:hint="eastAsia"/>
          <w:sz w:val="24"/>
          <w:szCs w:val="24"/>
        </w:rPr>
        <w:t>有利于</w:t>
      </w:r>
      <w:r w:rsidRPr="003C577F">
        <w:rPr>
          <w:rFonts w:hint="eastAsia"/>
          <w:sz w:val="24"/>
          <w:szCs w:val="24"/>
        </w:rPr>
        <w:t>保证具体执行操作过程中的便利性和统一性。</w:t>
      </w:r>
    </w:p>
    <w:sectPr w:rsidR="00F459EF" w:rsidRPr="003C577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6DE" w:rsidRDefault="008946DE" w:rsidP="00A01575">
      <w:r>
        <w:separator/>
      </w:r>
    </w:p>
  </w:endnote>
  <w:endnote w:type="continuationSeparator" w:id="0">
    <w:p w:rsidR="008946DE" w:rsidRDefault="008946DE" w:rsidP="00A0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07908"/>
      <w:docPartObj>
        <w:docPartGallery w:val="Page Numbers (Bottom of Page)"/>
        <w:docPartUnique/>
      </w:docPartObj>
    </w:sdtPr>
    <w:sdtContent>
      <w:p w:rsidR="00801EE9" w:rsidRDefault="00801EE9">
        <w:pPr>
          <w:pStyle w:val="a6"/>
          <w:jc w:val="center"/>
        </w:pPr>
        <w:r>
          <w:fldChar w:fldCharType="begin"/>
        </w:r>
        <w:r>
          <w:instrText>PAGE   \* MERGEFORMAT</w:instrText>
        </w:r>
        <w:r>
          <w:fldChar w:fldCharType="separate"/>
        </w:r>
        <w:r w:rsidRPr="00801EE9">
          <w:rPr>
            <w:noProof/>
            <w:lang w:val="zh-CN"/>
          </w:rPr>
          <w:t>8</w:t>
        </w:r>
        <w:r>
          <w:fldChar w:fldCharType="end"/>
        </w:r>
      </w:p>
    </w:sdtContent>
  </w:sdt>
  <w:p w:rsidR="00801EE9" w:rsidRDefault="00801E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6DE" w:rsidRDefault="008946DE" w:rsidP="00A01575">
      <w:r>
        <w:separator/>
      </w:r>
    </w:p>
  </w:footnote>
  <w:footnote w:type="continuationSeparator" w:id="0">
    <w:p w:rsidR="008946DE" w:rsidRDefault="008946DE" w:rsidP="00A01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46F5"/>
    <w:multiLevelType w:val="hybridMultilevel"/>
    <w:tmpl w:val="F06AB1D0"/>
    <w:lvl w:ilvl="0" w:tplc="5D60B31C">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6B1D6B"/>
    <w:multiLevelType w:val="hybridMultilevel"/>
    <w:tmpl w:val="62025C0A"/>
    <w:lvl w:ilvl="0" w:tplc="B5A62C06">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6CF82B8B"/>
    <w:multiLevelType w:val="hybridMultilevel"/>
    <w:tmpl w:val="4888E7CA"/>
    <w:lvl w:ilvl="0" w:tplc="23721B86">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A10E0D"/>
    <w:multiLevelType w:val="hybridMultilevel"/>
    <w:tmpl w:val="9FE22C26"/>
    <w:lvl w:ilvl="0" w:tplc="186E84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C9"/>
    <w:rsid w:val="00002F30"/>
    <w:rsid w:val="0001591B"/>
    <w:rsid w:val="00033987"/>
    <w:rsid w:val="00083762"/>
    <w:rsid w:val="00095BC8"/>
    <w:rsid w:val="00120AD0"/>
    <w:rsid w:val="00150167"/>
    <w:rsid w:val="00153469"/>
    <w:rsid w:val="001845DE"/>
    <w:rsid w:val="001B21C5"/>
    <w:rsid w:val="001B4C6C"/>
    <w:rsid w:val="001C276A"/>
    <w:rsid w:val="0021285B"/>
    <w:rsid w:val="00257321"/>
    <w:rsid w:val="002E0278"/>
    <w:rsid w:val="002E2008"/>
    <w:rsid w:val="002F59CA"/>
    <w:rsid w:val="00347C6B"/>
    <w:rsid w:val="003564DA"/>
    <w:rsid w:val="00383DD5"/>
    <w:rsid w:val="00397247"/>
    <w:rsid w:val="003A1431"/>
    <w:rsid w:val="003C577F"/>
    <w:rsid w:val="003D2B23"/>
    <w:rsid w:val="003F018E"/>
    <w:rsid w:val="0045094A"/>
    <w:rsid w:val="00474B92"/>
    <w:rsid w:val="00544A0E"/>
    <w:rsid w:val="00594721"/>
    <w:rsid w:val="00631353"/>
    <w:rsid w:val="00656BAC"/>
    <w:rsid w:val="006B7E20"/>
    <w:rsid w:val="006C5020"/>
    <w:rsid w:val="006F05D2"/>
    <w:rsid w:val="006F6A18"/>
    <w:rsid w:val="007F2DFD"/>
    <w:rsid w:val="00801EE9"/>
    <w:rsid w:val="00821A5B"/>
    <w:rsid w:val="00845599"/>
    <w:rsid w:val="00853B56"/>
    <w:rsid w:val="00872980"/>
    <w:rsid w:val="00881CF3"/>
    <w:rsid w:val="008946DE"/>
    <w:rsid w:val="008B3760"/>
    <w:rsid w:val="008D7134"/>
    <w:rsid w:val="008E70BD"/>
    <w:rsid w:val="00901B1C"/>
    <w:rsid w:val="00930BBE"/>
    <w:rsid w:val="0093183B"/>
    <w:rsid w:val="00965783"/>
    <w:rsid w:val="00972E64"/>
    <w:rsid w:val="00984F7F"/>
    <w:rsid w:val="00A013BC"/>
    <w:rsid w:val="00A01575"/>
    <w:rsid w:val="00A459C9"/>
    <w:rsid w:val="00A56591"/>
    <w:rsid w:val="00A6683C"/>
    <w:rsid w:val="00A90F3B"/>
    <w:rsid w:val="00AA6C1A"/>
    <w:rsid w:val="00AE40A9"/>
    <w:rsid w:val="00C045A5"/>
    <w:rsid w:val="00CC4347"/>
    <w:rsid w:val="00D77F7C"/>
    <w:rsid w:val="00DE33D1"/>
    <w:rsid w:val="00DE474E"/>
    <w:rsid w:val="00DF1A51"/>
    <w:rsid w:val="00E114CE"/>
    <w:rsid w:val="00E3409C"/>
    <w:rsid w:val="00E70560"/>
    <w:rsid w:val="00E848EE"/>
    <w:rsid w:val="00E963E5"/>
    <w:rsid w:val="00E96B7A"/>
    <w:rsid w:val="00EB3F54"/>
    <w:rsid w:val="00ED2042"/>
    <w:rsid w:val="00EE336E"/>
    <w:rsid w:val="00EF7B2F"/>
    <w:rsid w:val="00F111DD"/>
    <w:rsid w:val="00F4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1A51"/>
    <w:pPr>
      <w:ind w:firstLineChars="200" w:firstLine="420"/>
    </w:pPr>
  </w:style>
  <w:style w:type="paragraph" w:styleId="a5">
    <w:name w:val="header"/>
    <w:basedOn w:val="a"/>
    <w:link w:val="Char"/>
    <w:uiPriority w:val="99"/>
    <w:unhideWhenUsed/>
    <w:rsid w:val="00A01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01575"/>
    <w:rPr>
      <w:sz w:val="18"/>
      <w:szCs w:val="18"/>
    </w:rPr>
  </w:style>
  <w:style w:type="paragraph" w:styleId="a6">
    <w:name w:val="footer"/>
    <w:basedOn w:val="a"/>
    <w:link w:val="Char0"/>
    <w:uiPriority w:val="99"/>
    <w:unhideWhenUsed/>
    <w:rsid w:val="00A01575"/>
    <w:pPr>
      <w:tabs>
        <w:tab w:val="center" w:pos="4153"/>
        <w:tab w:val="right" w:pos="8306"/>
      </w:tabs>
      <w:snapToGrid w:val="0"/>
      <w:jc w:val="left"/>
    </w:pPr>
    <w:rPr>
      <w:sz w:val="18"/>
      <w:szCs w:val="18"/>
    </w:rPr>
  </w:style>
  <w:style w:type="character" w:customStyle="1" w:styleId="Char0">
    <w:name w:val="页脚 Char"/>
    <w:basedOn w:val="a0"/>
    <w:link w:val="a6"/>
    <w:uiPriority w:val="99"/>
    <w:rsid w:val="00A01575"/>
    <w:rPr>
      <w:sz w:val="18"/>
      <w:szCs w:val="18"/>
    </w:rPr>
  </w:style>
  <w:style w:type="character" w:styleId="a7">
    <w:name w:val="annotation reference"/>
    <w:basedOn w:val="a0"/>
    <w:uiPriority w:val="99"/>
    <w:semiHidden/>
    <w:unhideWhenUsed/>
    <w:rsid w:val="002E2008"/>
    <w:rPr>
      <w:sz w:val="21"/>
      <w:szCs w:val="21"/>
    </w:rPr>
  </w:style>
  <w:style w:type="paragraph" w:styleId="a8">
    <w:name w:val="annotation text"/>
    <w:basedOn w:val="a"/>
    <w:link w:val="Char1"/>
    <w:uiPriority w:val="99"/>
    <w:semiHidden/>
    <w:unhideWhenUsed/>
    <w:rsid w:val="002E2008"/>
    <w:pPr>
      <w:jc w:val="left"/>
    </w:pPr>
  </w:style>
  <w:style w:type="character" w:customStyle="1" w:styleId="Char1">
    <w:name w:val="批注文字 Char"/>
    <w:basedOn w:val="a0"/>
    <w:link w:val="a8"/>
    <w:uiPriority w:val="99"/>
    <w:semiHidden/>
    <w:rsid w:val="002E2008"/>
  </w:style>
  <w:style w:type="paragraph" w:styleId="a9">
    <w:name w:val="annotation subject"/>
    <w:basedOn w:val="a8"/>
    <w:next w:val="a8"/>
    <w:link w:val="Char2"/>
    <w:uiPriority w:val="99"/>
    <w:semiHidden/>
    <w:unhideWhenUsed/>
    <w:rsid w:val="002E2008"/>
    <w:rPr>
      <w:b/>
      <w:bCs/>
    </w:rPr>
  </w:style>
  <w:style w:type="character" w:customStyle="1" w:styleId="Char2">
    <w:name w:val="批注主题 Char"/>
    <w:basedOn w:val="Char1"/>
    <w:link w:val="a9"/>
    <w:uiPriority w:val="99"/>
    <w:semiHidden/>
    <w:rsid w:val="002E2008"/>
    <w:rPr>
      <w:b/>
      <w:bCs/>
    </w:rPr>
  </w:style>
  <w:style w:type="paragraph" w:styleId="aa">
    <w:name w:val="Balloon Text"/>
    <w:basedOn w:val="a"/>
    <w:link w:val="Char3"/>
    <w:uiPriority w:val="99"/>
    <w:semiHidden/>
    <w:unhideWhenUsed/>
    <w:rsid w:val="002E2008"/>
    <w:rPr>
      <w:sz w:val="18"/>
      <w:szCs w:val="18"/>
    </w:rPr>
  </w:style>
  <w:style w:type="character" w:customStyle="1" w:styleId="Char3">
    <w:name w:val="批注框文本 Char"/>
    <w:basedOn w:val="a0"/>
    <w:link w:val="aa"/>
    <w:uiPriority w:val="99"/>
    <w:semiHidden/>
    <w:rsid w:val="002E20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1A51"/>
    <w:pPr>
      <w:ind w:firstLineChars="200" w:firstLine="420"/>
    </w:pPr>
  </w:style>
  <w:style w:type="paragraph" w:styleId="a5">
    <w:name w:val="header"/>
    <w:basedOn w:val="a"/>
    <w:link w:val="Char"/>
    <w:uiPriority w:val="99"/>
    <w:unhideWhenUsed/>
    <w:rsid w:val="00A015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01575"/>
    <w:rPr>
      <w:sz w:val="18"/>
      <w:szCs w:val="18"/>
    </w:rPr>
  </w:style>
  <w:style w:type="paragraph" w:styleId="a6">
    <w:name w:val="footer"/>
    <w:basedOn w:val="a"/>
    <w:link w:val="Char0"/>
    <w:uiPriority w:val="99"/>
    <w:unhideWhenUsed/>
    <w:rsid w:val="00A01575"/>
    <w:pPr>
      <w:tabs>
        <w:tab w:val="center" w:pos="4153"/>
        <w:tab w:val="right" w:pos="8306"/>
      </w:tabs>
      <w:snapToGrid w:val="0"/>
      <w:jc w:val="left"/>
    </w:pPr>
    <w:rPr>
      <w:sz w:val="18"/>
      <w:szCs w:val="18"/>
    </w:rPr>
  </w:style>
  <w:style w:type="character" w:customStyle="1" w:styleId="Char0">
    <w:name w:val="页脚 Char"/>
    <w:basedOn w:val="a0"/>
    <w:link w:val="a6"/>
    <w:uiPriority w:val="99"/>
    <w:rsid w:val="00A01575"/>
    <w:rPr>
      <w:sz w:val="18"/>
      <w:szCs w:val="18"/>
    </w:rPr>
  </w:style>
  <w:style w:type="character" w:styleId="a7">
    <w:name w:val="annotation reference"/>
    <w:basedOn w:val="a0"/>
    <w:uiPriority w:val="99"/>
    <w:semiHidden/>
    <w:unhideWhenUsed/>
    <w:rsid w:val="002E2008"/>
    <w:rPr>
      <w:sz w:val="21"/>
      <w:szCs w:val="21"/>
    </w:rPr>
  </w:style>
  <w:style w:type="paragraph" w:styleId="a8">
    <w:name w:val="annotation text"/>
    <w:basedOn w:val="a"/>
    <w:link w:val="Char1"/>
    <w:uiPriority w:val="99"/>
    <w:semiHidden/>
    <w:unhideWhenUsed/>
    <w:rsid w:val="002E2008"/>
    <w:pPr>
      <w:jc w:val="left"/>
    </w:pPr>
  </w:style>
  <w:style w:type="character" w:customStyle="1" w:styleId="Char1">
    <w:name w:val="批注文字 Char"/>
    <w:basedOn w:val="a0"/>
    <w:link w:val="a8"/>
    <w:uiPriority w:val="99"/>
    <w:semiHidden/>
    <w:rsid w:val="002E2008"/>
  </w:style>
  <w:style w:type="paragraph" w:styleId="a9">
    <w:name w:val="annotation subject"/>
    <w:basedOn w:val="a8"/>
    <w:next w:val="a8"/>
    <w:link w:val="Char2"/>
    <w:uiPriority w:val="99"/>
    <w:semiHidden/>
    <w:unhideWhenUsed/>
    <w:rsid w:val="002E2008"/>
    <w:rPr>
      <w:b/>
      <w:bCs/>
    </w:rPr>
  </w:style>
  <w:style w:type="character" w:customStyle="1" w:styleId="Char2">
    <w:name w:val="批注主题 Char"/>
    <w:basedOn w:val="Char1"/>
    <w:link w:val="a9"/>
    <w:uiPriority w:val="99"/>
    <w:semiHidden/>
    <w:rsid w:val="002E2008"/>
    <w:rPr>
      <w:b/>
      <w:bCs/>
    </w:rPr>
  </w:style>
  <w:style w:type="paragraph" w:styleId="aa">
    <w:name w:val="Balloon Text"/>
    <w:basedOn w:val="a"/>
    <w:link w:val="Char3"/>
    <w:uiPriority w:val="99"/>
    <w:semiHidden/>
    <w:unhideWhenUsed/>
    <w:rsid w:val="002E2008"/>
    <w:rPr>
      <w:sz w:val="18"/>
      <w:szCs w:val="18"/>
    </w:rPr>
  </w:style>
  <w:style w:type="character" w:customStyle="1" w:styleId="Char3">
    <w:name w:val="批注框文本 Char"/>
    <w:basedOn w:val="a0"/>
    <w:link w:val="aa"/>
    <w:uiPriority w:val="99"/>
    <w:semiHidden/>
    <w:rsid w:val="002E20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_1111111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TotalTime>
  <Pages>8</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cp:lastPrinted>2017-09-21T12:16:00Z</cp:lastPrinted>
  <dcterms:created xsi:type="dcterms:W3CDTF">2017-07-27T09:03:00Z</dcterms:created>
  <dcterms:modified xsi:type="dcterms:W3CDTF">2017-09-21T12:23:00Z</dcterms:modified>
</cp:coreProperties>
</file>